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2E89" w:rsidRDefault="00802E89" w:rsidP="00AE6D82">
      <w:pPr>
        <w:jc w:val="center"/>
        <w:textDirection w:val="btLr"/>
        <w:rPr>
          <w:rFonts w:ascii="Arial" w:eastAsia="Arial" w:hAnsi="Arial" w:cs="Arial"/>
          <w:b/>
          <w:sz w:val="28"/>
        </w:rPr>
      </w:pPr>
    </w:p>
    <w:p w:rsidR="00802E89" w:rsidRDefault="00802E89" w:rsidP="00802E89">
      <w:pPr>
        <w:jc w:val="both"/>
        <w:textDirection w:val="btLr"/>
      </w:pPr>
      <w:r>
        <w:rPr>
          <w:rFonts w:ascii="Arial" w:eastAsia="Arial" w:hAnsi="Arial" w:cs="Arial"/>
          <w:b/>
          <w:sz w:val="28"/>
        </w:rPr>
        <w:t xml:space="preserve">                                             RESUMEN EJECUTIVO</w:t>
      </w:r>
    </w:p>
    <w:p w:rsidR="00802E89" w:rsidRDefault="00802E89" w:rsidP="00802E89">
      <w:pPr>
        <w:jc w:val="both"/>
        <w:textDirection w:val="btLr"/>
      </w:pPr>
    </w:p>
    <w:p w:rsidR="00802E89" w:rsidRDefault="00802E89" w:rsidP="00802E89">
      <w:pPr>
        <w:jc w:val="both"/>
        <w:rPr>
          <w:rFonts w:ascii="Arial Narrow" w:hAnsi="Arial Narrow"/>
          <w:bCs/>
          <w:lang w:val="es-ES"/>
        </w:rPr>
      </w:pPr>
      <w:r w:rsidRPr="008B0C7D">
        <w:rPr>
          <w:rFonts w:ascii="Arial Narrow" w:hAnsi="Arial Narrow"/>
          <w:b/>
          <w:bCs/>
          <w:lang w:val="es-ES"/>
        </w:rPr>
        <w:t>I. Perfil de la práctica</w:t>
      </w:r>
      <w:r w:rsidRPr="008B0C7D">
        <w:rPr>
          <w:rFonts w:ascii="Arial Narrow" w:hAnsi="Arial Narrow"/>
          <w:bCs/>
          <w:lang w:val="es-ES"/>
        </w:rPr>
        <w:t xml:space="preserve">. </w:t>
      </w:r>
    </w:p>
    <w:p w:rsidR="00802E89" w:rsidRPr="008B0C7D" w:rsidRDefault="00802E89" w:rsidP="00802E89">
      <w:pPr>
        <w:jc w:val="both"/>
        <w:rPr>
          <w:rFonts w:ascii="Arial Narrow" w:hAnsi="Arial Narrow"/>
          <w:bCs/>
          <w:lang w:val="es-ES"/>
        </w:rPr>
      </w:pPr>
      <w:bookmarkStart w:id="0" w:name="_GoBack"/>
      <w:bookmarkEnd w:id="0"/>
    </w:p>
    <w:p w:rsidR="00802E89" w:rsidRDefault="00802E89" w:rsidP="00802E89">
      <w:pPr>
        <w:jc w:val="both"/>
        <w:rPr>
          <w:rFonts w:ascii="Arial Narrow" w:hAnsi="Arial Narrow"/>
          <w:lang w:val="es-ES"/>
        </w:rPr>
      </w:pPr>
      <w:r w:rsidRPr="008B0C7D">
        <w:rPr>
          <w:rFonts w:ascii="Arial Narrow" w:hAnsi="Arial Narrow"/>
          <w:bCs/>
          <w:lang w:val="es-ES"/>
        </w:rPr>
        <w:t>El PARTICIPANTE e</w:t>
      </w:r>
      <w:r w:rsidRPr="008B0C7D">
        <w:rPr>
          <w:rFonts w:ascii="Arial Narrow" w:hAnsi="Arial Narrow"/>
          <w:lang w:val="es-ES"/>
        </w:rPr>
        <w:t>specificará si se trata de Innovación Tecnológica o de Innovación Gubernamental.</w:t>
      </w:r>
    </w:p>
    <w:p w:rsidR="00802E89" w:rsidRPr="008B0C7D" w:rsidRDefault="00802E89" w:rsidP="00802E89">
      <w:pPr>
        <w:jc w:val="both"/>
        <w:rPr>
          <w:rFonts w:ascii="Arial Narrow" w:hAnsi="Arial Narrow"/>
          <w:lang w:val="es-ES"/>
        </w:rPr>
      </w:pPr>
    </w:p>
    <w:p w:rsidR="00802E89" w:rsidRDefault="00802E89" w:rsidP="00802E89">
      <w:pPr>
        <w:jc w:val="both"/>
        <w:rPr>
          <w:rFonts w:ascii="Arial Narrow" w:hAnsi="Arial Narrow"/>
          <w:lang w:val="es-ES"/>
        </w:rPr>
      </w:pPr>
      <w:r w:rsidRPr="008B0C7D">
        <w:rPr>
          <w:rFonts w:ascii="Arial Narrow" w:hAnsi="Arial Narrow"/>
          <w:lang w:val="es-ES"/>
        </w:rPr>
        <w:t xml:space="preserve">PRÁCTICAS DE INNOVACIÓN TECNOLÓGICA: Se orientan a la aplicación de cambios técnicos para lograr beneficios mayores, crecimiento, sostenibilidad y competitividad.  Representan una fuente de cambio sustancial en la organización ya que permiten combinar las capacidades técnicas, financieras y administrativas para el lanzamiento de nuevos y mejorados procesos y servicios. (Ejemplos de estas prácticas: Sistemas informáticos, redes y comunicaciones digitales, unidades móviles, servicios por mensajería celular, etc.).  </w:t>
      </w:r>
    </w:p>
    <w:p w:rsidR="00802E89" w:rsidRPr="008B0C7D" w:rsidRDefault="00802E89" w:rsidP="00802E89">
      <w:pPr>
        <w:jc w:val="both"/>
        <w:rPr>
          <w:rFonts w:ascii="Arial Narrow" w:hAnsi="Arial Narrow"/>
          <w:lang w:val="es-ES"/>
        </w:rPr>
      </w:pPr>
      <w:r w:rsidRPr="008B0C7D">
        <w:rPr>
          <w:rFonts w:ascii="Arial Narrow" w:hAnsi="Arial Narrow"/>
          <w:lang w:val="es-ES"/>
        </w:rPr>
        <w:t xml:space="preserve"> </w:t>
      </w:r>
    </w:p>
    <w:p w:rsidR="00802E89" w:rsidRDefault="00802E89" w:rsidP="00802E89">
      <w:pPr>
        <w:jc w:val="both"/>
        <w:rPr>
          <w:rFonts w:ascii="Arial Narrow" w:hAnsi="Arial Narrow"/>
          <w:lang w:val="es-ES"/>
        </w:rPr>
      </w:pPr>
      <w:r w:rsidRPr="008B0C7D">
        <w:rPr>
          <w:rFonts w:ascii="Arial Narrow" w:hAnsi="Arial Narrow"/>
          <w:lang w:val="es-ES"/>
        </w:rPr>
        <w:t>PRÁCTICAS DE INNOVACIÓN GUBERNAMENTAL: Orientadas al fomento de la innovación y calidad gubernamental, basan sus propósitos en establecer sistemas de gestión, estándares e indicadores de calidad para mejorar los procesos internos de la organización. Su implantación se dirige a desarrollar la  capacidad y velocidad de respuesta de las áreas administrativas para responder a las necesidades de los ciudadanos y recuperar con ello la confianza en sus autoridades. (Ejemplos de estas prácticas: Profesionalización, Rediseño Institucional, Mejora Regulatoria, Transparencia, Sistemas de Gestión de la Calidad, etc.)</w:t>
      </w:r>
    </w:p>
    <w:p w:rsidR="00802E89" w:rsidRPr="008B0C7D" w:rsidRDefault="00802E89" w:rsidP="00802E89">
      <w:pPr>
        <w:jc w:val="both"/>
        <w:rPr>
          <w:rFonts w:ascii="Arial Narrow" w:hAnsi="Arial Narrow"/>
          <w:lang w:val="es-ES"/>
        </w:rPr>
      </w:pPr>
    </w:p>
    <w:p w:rsidR="00802E89" w:rsidRPr="008B0C7D" w:rsidRDefault="00802E89" w:rsidP="00802E89">
      <w:pPr>
        <w:jc w:val="both"/>
        <w:rPr>
          <w:rFonts w:ascii="Arial Narrow" w:hAnsi="Arial Narrow"/>
          <w:bCs/>
          <w:lang w:val="es-ES"/>
        </w:rPr>
      </w:pPr>
      <w:r w:rsidRPr="008B0C7D">
        <w:rPr>
          <w:rFonts w:ascii="Arial Narrow" w:hAnsi="Arial Narrow"/>
          <w:lang w:val="es-ES"/>
        </w:rPr>
        <w:t>RESUMEN DE LA INFORMACIÓN MÁS RELEVANTE DE LA PRÁCTICA PARTICIPANTE, CUYO PROPÓSITO ES PROPORCIONAR UN MARCO DE REFERENCIA QUE PERMITA CONOCER LOS ALCANCES DEL SERVICIO AL QUE SE DIRIGE.</w:t>
      </w:r>
    </w:p>
    <w:p w:rsidR="00802E89" w:rsidRPr="008B0C7D" w:rsidRDefault="00802E89" w:rsidP="00802E89">
      <w:pPr>
        <w:pStyle w:val="Default"/>
        <w:rPr>
          <w:rFonts w:ascii="Arial Narrow" w:hAnsi="Arial Narrow" w:cstheme="minorBidi"/>
          <w:bCs/>
          <w:color w:val="auto"/>
          <w:lang w:val="es-ES"/>
        </w:rPr>
      </w:pPr>
    </w:p>
    <w:p w:rsidR="00802E89" w:rsidRPr="008B0C7D" w:rsidRDefault="00802E89" w:rsidP="00802E89">
      <w:pPr>
        <w:pStyle w:val="Default"/>
        <w:numPr>
          <w:ilvl w:val="1"/>
          <w:numId w:val="1"/>
        </w:numPr>
        <w:rPr>
          <w:rFonts w:ascii="Arial Narrow" w:hAnsi="Arial Narrow" w:cstheme="minorBidi"/>
          <w:bCs/>
          <w:color w:val="auto"/>
          <w:lang w:val="es-ES"/>
        </w:rPr>
      </w:pPr>
      <w:r w:rsidRPr="008B0C7D">
        <w:rPr>
          <w:rFonts w:ascii="Arial Narrow" w:hAnsi="Arial Narrow" w:cstheme="minorBidi"/>
          <w:bCs/>
          <w:color w:val="auto"/>
          <w:lang w:val="es-ES"/>
        </w:rPr>
        <w:t xml:space="preserve">Categoría. Seleccione del catálogo anexo la que le corresponde a su práctica según su perfil. </w:t>
      </w:r>
    </w:p>
    <w:p w:rsidR="00802E89" w:rsidRPr="008B0C7D" w:rsidRDefault="00802E89" w:rsidP="00802E89">
      <w:pPr>
        <w:pStyle w:val="Default"/>
        <w:rPr>
          <w:rFonts w:ascii="Arial Narrow" w:hAnsi="Arial Narrow" w:cstheme="minorBidi"/>
          <w:bCs/>
          <w:color w:val="auto"/>
          <w:lang w:val="es-ES"/>
        </w:rPr>
      </w:pPr>
    </w:p>
    <w:p w:rsidR="00802E89" w:rsidRPr="008B0C7D" w:rsidRDefault="00802E89" w:rsidP="00802E89">
      <w:pPr>
        <w:pStyle w:val="Default"/>
        <w:numPr>
          <w:ilvl w:val="1"/>
          <w:numId w:val="1"/>
        </w:numPr>
        <w:rPr>
          <w:rFonts w:ascii="Arial Narrow" w:hAnsi="Arial Narrow" w:cstheme="minorBidi"/>
          <w:bCs/>
          <w:color w:val="auto"/>
          <w:lang w:val="es-ES"/>
        </w:rPr>
      </w:pPr>
      <w:r w:rsidRPr="008B0C7D">
        <w:rPr>
          <w:rFonts w:ascii="Arial Narrow" w:hAnsi="Arial Narrow" w:cstheme="minorBidi"/>
          <w:bCs/>
          <w:color w:val="auto"/>
          <w:lang w:val="es-ES"/>
        </w:rPr>
        <w:t xml:space="preserve">1.2 Tema Central. En función de la categoría elegida seleccione el tema correspondiente al perfil de su práctica. </w:t>
      </w:r>
    </w:p>
    <w:p w:rsidR="00802E89" w:rsidRPr="008B0C7D" w:rsidRDefault="00802E89" w:rsidP="00802E89">
      <w:pPr>
        <w:pStyle w:val="Default"/>
        <w:rPr>
          <w:rFonts w:ascii="Arial Narrow" w:hAnsi="Arial Narrow" w:cstheme="minorBidi"/>
          <w:bCs/>
          <w:color w:val="auto"/>
          <w:lang w:val="es-ES"/>
        </w:rPr>
      </w:pPr>
    </w:p>
    <w:p w:rsidR="00DE2DF8" w:rsidRDefault="00802E89" w:rsidP="00DE2DF8">
      <w:pPr>
        <w:pStyle w:val="Default"/>
        <w:numPr>
          <w:ilvl w:val="1"/>
          <w:numId w:val="1"/>
        </w:numPr>
        <w:rPr>
          <w:rFonts w:ascii="Arial Narrow" w:hAnsi="Arial Narrow" w:cstheme="minorBidi"/>
          <w:bCs/>
          <w:color w:val="auto"/>
          <w:lang w:val="es-ES"/>
        </w:rPr>
      </w:pPr>
      <w:r w:rsidRPr="008B0C7D">
        <w:rPr>
          <w:rFonts w:ascii="Arial Narrow" w:hAnsi="Arial Narrow" w:cstheme="minorBidi"/>
          <w:bCs/>
          <w:color w:val="auto"/>
          <w:lang w:val="es-ES"/>
        </w:rPr>
        <w:t>1.3 Otro tema que aborde la práctica. Si no encontró un tema que describa el perfil de la práctica, indique cual es el que la describe de mejor forma.</w:t>
      </w:r>
    </w:p>
    <w:p w:rsidR="00DE2DF8" w:rsidRDefault="00DE2DF8" w:rsidP="00DE2DF8">
      <w:pPr>
        <w:pStyle w:val="Default"/>
        <w:ind w:left="1440"/>
        <w:rPr>
          <w:rFonts w:ascii="Arial Narrow" w:hAnsi="Arial Narrow" w:cstheme="minorBidi"/>
          <w:bCs/>
          <w:color w:val="auto"/>
          <w:lang w:val="es-ES"/>
        </w:rPr>
      </w:pPr>
    </w:p>
    <w:p w:rsidR="00DE2DF8" w:rsidRDefault="00DE2DF8" w:rsidP="00DE2DF8">
      <w:pPr>
        <w:jc w:val="both"/>
        <w:rPr>
          <w:rFonts w:ascii="Arial Narrow" w:hAnsi="Arial Narrow"/>
          <w:b/>
          <w:bCs/>
          <w:lang w:val="es-ES"/>
        </w:rPr>
      </w:pPr>
      <w:r w:rsidRPr="008B0C7D">
        <w:rPr>
          <w:rFonts w:ascii="Arial Narrow" w:hAnsi="Arial Narrow"/>
          <w:b/>
          <w:bCs/>
          <w:lang w:val="es-ES"/>
        </w:rPr>
        <w:t xml:space="preserve">II. </w:t>
      </w:r>
      <w:r>
        <w:rPr>
          <w:rFonts w:ascii="Arial Narrow" w:hAnsi="Arial Narrow"/>
          <w:b/>
          <w:bCs/>
          <w:lang w:val="es-ES"/>
        </w:rPr>
        <w:t>Datos de la identificación de la Práctica:</w:t>
      </w:r>
    </w:p>
    <w:p w:rsidR="00FC10D9" w:rsidRDefault="00FC10D9" w:rsidP="00FC10D9">
      <w:pPr>
        <w:pStyle w:val="Default"/>
        <w:ind w:left="1440"/>
        <w:rPr>
          <w:rFonts w:ascii="Arial Narrow" w:hAnsi="Arial Narrow" w:cstheme="minorBidi"/>
          <w:bCs/>
          <w:color w:val="auto"/>
          <w:lang w:val="es-ES"/>
        </w:rPr>
      </w:pPr>
    </w:p>
    <w:p w:rsidR="00DE2DF8" w:rsidRDefault="00DE2DF8" w:rsidP="00FC10D9">
      <w:pPr>
        <w:pStyle w:val="Default"/>
        <w:numPr>
          <w:ilvl w:val="1"/>
          <w:numId w:val="1"/>
        </w:numPr>
        <w:rPr>
          <w:rFonts w:ascii="Arial Narrow" w:hAnsi="Arial Narrow" w:cstheme="minorBidi"/>
          <w:bCs/>
          <w:color w:val="auto"/>
          <w:lang w:val="es-ES"/>
        </w:rPr>
      </w:pPr>
      <w:r>
        <w:rPr>
          <w:rFonts w:ascii="Arial Narrow" w:hAnsi="Arial Narrow" w:cstheme="minorBidi"/>
          <w:bCs/>
          <w:color w:val="auto"/>
          <w:lang w:val="es-ES"/>
        </w:rPr>
        <w:t xml:space="preserve">2.1 </w:t>
      </w:r>
      <w:r w:rsidR="007D680D" w:rsidRPr="00FC10D9">
        <w:rPr>
          <w:rFonts w:ascii="Arial Narrow" w:hAnsi="Arial Narrow" w:cstheme="minorBidi"/>
          <w:bCs/>
          <w:color w:val="auto"/>
          <w:lang w:val="es-ES"/>
        </w:rPr>
        <w:t>Nombre</w:t>
      </w:r>
    </w:p>
    <w:p w:rsidR="00DE2DF8" w:rsidRDefault="00DE2DF8" w:rsidP="00FC10D9">
      <w:pPr>
        <w:pStyle w:val="Default"/>
        <w:numPr>
          <w:ilvl w:val="1"/>
          <w:numId w:val="1"/>
        </w:numPr>
        <w:rPr>
          <w:rFonts w:ascii="Arial Narrow" w:hAnsi="Arial Narrow" w:cstheme="minorBidi"/>
          <w:bCs/>
          <w:color w:val="auto"/>
          <w:lang w:val="es-ES"/>
        </w:rPr>
      </w:pPr>
      <w:r>
        <w:rPr>
          <w:rFonts w:ascii="Arial Narrow" w:hAnsi="Arial Narrow" w:cstheme="minorBidi"/>
          <w:bCs/>
          <w:color w:val="auto"/>
          <w:lang w:val="es-ES"/>
        </w:rPr>
        <w:t>2.2 F</w:t>
      </w:r>
      <w:r w:rsidR="007D680D" w:rsidRPr="00FC10D9">
        <w:rPr>
          <w:rFonts w:ascii="Arial Narrow" w:hAnsi="Arial Narrow" w:cstheme="minorBidi"/>
          <w:bCs/>
          <w:color w:val="auto"/>
          <w:lang w:val="es-ES"/>
        </w:rPr>
        <w:t>echa de inicio</w:t>
      </w:r>
    </w:p>
    <w:p w:rsidR="00FC10D9" w:rsidRPr="00FC10D9" w:rsidRDefault="00DE2DF8" w:rsidP="00FC10D9">
      <w:pPr>
        <w:pStyle w:val="Default"/>
        <w:numPr>
          <w:ilvl w:val="1"/>
          <w:numId w:val="1"/>
        </w:numPr>
        <w:rPr>
          <w:rFonts w:ascii="Arial Narrow" w:hAnsi="Arial Narrow" w:cstheme="minorBidi"/>
          <w:bCs/>
          <w:color w:val="auto"/>
          <w:lang w:val="es-ES"/>
        </w:rPr>
      </w:pPr>
      <w:r>
        <w:rPr>
          <w:rFonts w:ascii="Arial Narrow" w:hAnsi="Arial Narrow" w:cstheme="minorBidi"/>
          <w:bCs/>
          <w:color w:val="auto"/>
          <w:lang w:val="es-ES"/>
        </w:rPr>
        <w:t>2.3 P</w:t>
      </w:r>
      <w:r w:rsidR="007D680D" w:rsidRPr="00FC10D9">
        <w:rPr>
          <w:rFonts w:ascii="Arial Narrow" w:hAnsi="Arial Narrow" w:cstheme="minorBidi"/>
          <w:bCs/>
          <w:color w:val="auto"/>
          <w:lang w:val="es-ES"/>
        </w:rPr>
        <w:t>eríodo de desarrollo</w:t>
      </w:r>
      <w:r>
        <w:rPr>
          <w:rFonts w:ascii="Arial Narrow" w:hAnsi="Arial Narrow" w:cstheme="minorBidi"/>
          <w:bCs/>
          <w:color w:val="auto"/>
          <w:lang w:val="es-ES"/>
        </w:rPr>
        <w:t>;</w:t>
      </w:r>
      <w:r w:rsidR="00FC10D9" w:rsidRPr="00FC10D9">
        <w:rPr>
          <w:rFonts w:ascii="Arial Narrow" w:hAnsi="Arial Narrow"/>
          <w:bCs/>
          <w:lang w:val="es-ES"/>
        </w:rPr>
        <w:t xml:space="preserve"> </w:t>
      </w:r>
    </w:p>
    <w:p w:rsidR="00FC10D9" w:rsidRDefault="00FC10D9" w:rsidP="00FC10D9">
      <w:pPr>
        <w:pStyle w:val="Prrafodelista"/>
        <w:jc w:val="both"/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lang w:val="es-ES"/>
        </w:rPr>
        <w:tab/>
        <w:t xml:space="preserve">Breve Descripción de la práctica </w:t>
      </w:r>
    </w:p>
    <w:p w:rsidR="00DE2DF8" w:rsidRDefault="00FC10D9" w:rsidP="00DE2DF8">
      <w:pPr>
        <w:pStyle w:val="Prrafodelista"/>
        <w:jc w:val="both"/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lang w:val="es-ES"/>
        </w:rPr>
        <w:tab/>
      </w:r>
      <w:r w:rsidRPr="008B0C7D">
        <w:rPr>
          <w:rFonts w:ascii="Arial Narrow" w:hAnsi="Arial Narrow"/>
          <w:bCs/>
          <w:lang w:val="es-ES"/>
        </w:rPr>
        <w:t>Descripción de</w:t>
      </w:r>
      <w:r>
        <w:rPr>
          <w:rFonts w:ascii="Arial Narrow" w:hAnsi="Arial Narrow"/>
          <w:bCs/>
          <w:lang w:val="es-ES"/>
        </w:rPr>
        <w:t xml:space="preserve"> </w:t>
      </w:r>
      <w:r w:rsidRPr="008B0C7D">
        <w:rPr>
          <w:rFonts w:ascii="Arial Narrow" w:hAnsi="Arial Narrow"/>
          <w:bCs/>
          <w:lang w:val="es-ES"/>
        </w:rPr>
        <w:t>l</w:t>
      </w:r>
      <w:r>
        <w:rPr>
          <w:rFonts w:ascii="Arial Narrow" w:hAnsi="Arial Narrow"/>
          <w:bCs/>
          <w:lang w:val="es-ES"/>
        </w:rPr>
        <w:t>os</w:t>
      </w:r>
      <w:r w:rsidRPr="008B0C7D">
        <w:rPr>
          <w:rFonts w:ascii="Arial Narrow" w:hAnsi="Arial Narrow"/>
          <w:bCs/>
          <w:lang w:val="es-ES"/>
        </w:rPr>
        <w:t xml:space="preserve"> objetivo</w:t>
      </w:r>
      <w:r>
        <w:rPr>
          <w:rFonts w:ascii="Arial Narrow" w:hAnsi="Arial Narrow"/>
          <w:bCs/>
          <w:lang w:val="es-ES"/>
        </w:rPr>
        <w:t>s</w:t>
      </w:r>
      <w:r w:rsidRPr="008B0C7D">
        <w:rPr>
          <w:rFonts w:ascii="Arial Narrow" w:hAnsi="Arial Narrow"/>
          <w:bCs/>
          <w:lang w:val="es-ES"/>
        </w:rPr>
        <w:t xml:space="preserve"> de la práctica</w:t>
      </w:r>
      <w:r>
        <w:rPr>
          <w:rFonts w:ascii="Arial Narrow" w:hAnsi="Arial Narrow"/>
          <w:bCs/>
          <w:lang w:val="es-ES"/>
        </w:rPr>
        <w:t>:</w:t>
      </w:r>
    </w:p>
    <w:p w:rsidR="00FC10D9" w:rsidRDefault="00FC10D9" w:rsidP="00DE2DF8">
      <w:pPr>
        <w:pStyle w:val="Prrafodelista"/>
        <w:numPr>
          <w:ilvl w:val="0"/>
          <w:numId w:val="31"/>
        </w:numPr>
        <w:jc w:val="both"/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lang w:val="es-ES"/>
        </w:rPr>
        <w:t>General</w:t>
      </w:r>
    </w:p>
    <w:p w:rsidR="00DE2DF8" w:rsidRDefault="00DE2DF8" w:rsidP="00DE2DF8">
      <w:pPr>
        <w:pStyle w:val="Prrafodelista"/>
        <w:numPr>
          <w:ilvl w:val="0"/>
          <w:numId w:val="31"/>
        </w:numPr>
        <w:jc w:val="both"/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lang w:val="es-ES"/>
        </w:rPr>
        <w:t>Específicos</w:t>
      </w:r>
    </w:p>
    <w:p w:rsidR="00DE2DF8" w:rsidRPr="00DE2DF8" w:rsidRDefault="00DE2DF8" w:rsidP="00DE2DF8">
      <w:pPr>
        <w:jc w:val="both"/>
        <w:rPr>
          <w:rFonts w:ascii="Arial Narrow" w:hAnsi="Arial Narrow"/>
          <w:bCs/>
          <w:lang w:val="es-ES"/>
        </w:rPr>
      </w:pPr>
    </w:p>
    <w:p w:rsidR="00DE2DF8" w:rsidRDefault="00DE2DF8" w:rsidP="00DE2DF8">
      <w:pPr>
        <w:jc w:val="both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I</w:t>
      </w:r>
      <w:r w:rsidRPr="008B0C7D">
        <w:rPr>
          <w:rFonts w:ascii="Arial Narrow" w:hAnsi="Arial Narrow"/>
          <w:b/>
          <w:bCs/>
          <w:lang w:val="es-ES"/>
        </w:rPr>
        <w:t xml:space="preserve">II. </w:t>
      </w:r>
      <w:r w:rsidRPr="00DE2DF8">
        <w:rPr>
          <w:rFonts w:ascii="Arial Narrow" w:hAnsi="Arial Narrow" w:cstheme="minorBidi"/>
          <w:b/>
          <w:bCs/>
          <w:color w:val="auto"/>
          <w:lang w:val="es-ES"/>
        </w:rPr>
        <w:t>Datos de la instancia responsable:</w:t>
      </w:r>
    </w:p>
    <w:p w:rsidR="007D680D" w:rsidRDefault="007D680D" w:rsidP="007D680D">
      <w:pPr>
        <w:pStyle w:val="Default"/>
        <w:rPr>
          <w:rFonts w:ascii="Arial Narrow" w:hAnsi="Arial Narrow" w:cstheme="minorBidi"/>
          <w:bCs/>
          <w:color w:val="auto"/>
          <w:lang w:val="es-ES"/>
        </w:rPr>
      </w:pPr>
    </w:p>
    <w:p w:rsidR="00DE2DF8" w:rsidRDefault="00DE2DF8" w:rsidP="00802E89">
      <w:pPr>
        <w:pStyle w:val="Default"/>
        <w:numPr>
          <w:ilvl w:val="1"/>
          <w:numId w:val="1"/>
        </w:numPr>
        <w:rPr>
          <w:rFonts w:ascii="Arial Narrow" w:hAnsi="Arial Narrow" w:cstheme="minorBidi"/>
          <w:bCs/>
          <w:color w:val="auto"/>
          <w:lang w:val="es-ES"/>
        </w:rPr>
      </w:pPr>
      <w:r>
        <w:rPr>
          <w:rFonts w:ascii="Arial Narrow" w:hAnsi="Arial Narrow" w:cstheme="minorBidi"/>
          <w:bCs/>
          <w:color w:val="auto"/>
          <w:lang w:val="es-ES"/>
        </w:rPr>
        <w:t>3.1 Estado</w:t>
      </w:r>
    </w:p>
    <w:p w:rsidR="00DE2DF8" w:rsidRDefault="007D680D" w:rsidP="00802E89">
      <w:pPr>
        <w:pStyle w:val="Default"/>
        <w:numPr>
          <w:ilvl w:val="1"/>
          <w:numId w:val="1"/>
        </w:numPr>
        <w:rPr>
          <w:rFonts w:ascii="Arial Narrow" w:hAnsi="Arial Narrow" w:cstheme="minorBidi"/>
          <w:bCs/>
          <w:color w:val="auto"/>
          <w:lang w:val="es-ES"/>
        </w:rPr>
      </w:pPr>
      <w:r>
        <w:rPr>
          <w:rFonts w:ascii="Arial Narrow" w:hAnsi="Arial Narrow" w:cstheme="minorBidi"/>
          <w:bCs/>
          <w:color w:val="auto"/>
          <w:lang w:val="es-ES"/>
        </w:rPr>
        <w:t xml:space="preserve"> </w:t>
      </w:r>
      <w:r w:rsidR="00DE2DF8">
        <w:rPr>
          <w:rFonts w:ascii="Arial Narrow" w:hAnsi="Arial Narrow" w:cstheme="minorBidi"/>
          <w:bCs/>
          <w:color w:val="auto"/>
          <w:lang w:val="es-ES"/>
        </w:rPr>
        <w:t>3.2 C</w:t>
      </w:r>
      <w:r>
        <w:rPr>
          <w:rFonts w:ascii="Arial Narrow" w:hAnsi="Arial Narrow" w:cstheme="minorBidi"/>
          <w:bCs/>
          <w:color w:val="auto"/>
          <w:lang w:val="es-ES"/>
        </w:rPr>
        <w:t>iudad</w:t>
      </w:r>
      <w:r w:rsidR="00DE2DF8">
        <w:rPr>
          <w:rFonts w:ascii="Arial Narrow" w:hAnsi="Arial Narrow" w:cstheme="minorBidi"/>
          <w:bCs/>
          <w:color w:val="auto"/>
          <w:lang w:val="es-ES"/>
        </w:rPr>
        <w:t xml:space="preserve"> </w:t>
      </w:r>
      <w:r>
        <w:rPr>
          <w:rFonts w:ascii="Arial Narrow" w:hAnsi="Arial Narrow" w:cstheme="minorBidi"/>
          <w:bCs/>
          <w:color w:val="auto"/>
          <w:lang w:val="es-ES"/>
        </w:rPr>
        <w:t xml:space="preserve"> </w:t>
      </w:r>
    </w:p>
    <w:p w:rsidR="00DE2DF8" w:rsidRDefault="00DE2DF8" w:rsidP="00802E89">
      <w:pPr>
        <w:pStyle w:val="Default"/>
        <w:numPr>
          <w:ilvl w:val="1"/>
          <w:numId w:val="1"/>
        </w:numPr>
        <w:rPr>
          <w:rFonts w:ascii="Arial Narrow" w:hAnsi="Arial Narrow" w:cstheme="minorBidi"/>
          <w:bCs/>
          <w:color w:val="auto"/>
          <w:lang w:val="es-ES"/>
        </w:rPr>
      </w:pPr>
      <w:r>
        <w:rPr>
          <w:rFonts w:ascii="Arial Narrow" w:hAnsi="Arial Narrow" w:cstheme="minorBidi"/>
          <w:bCs/>
          <w:color w:val="auto"/>
          <w:lang w:val="es-ES"/>
        </w:rPr>
        <w:t>3.3 Orden</w:t>
      </w:r>
      <w:r w:rsidR="007D680D">
        <w:rPr>
          <w:rFonts w:ascii="Arial Narrow" w:hAnsi="Arial Narrow" w:cstheme="minorBidi"/>
          <w:bCs/>
          <w:color w:val="auto"/>
          <w:lang w:val="es-ES"/>
        </w:rPr>
        <w:t xml:space="preserve"> de gobierno</w:t>
      </w:r>
    </w:p>
    <w:p w:rsidR="00DE2DF8" w:rsidRDefault="00DE2DF8" w:rsidP="00802E89">
      <w:pPr>
        <w:pStyle w:val="Default"/>
        <w:numPr>
          <w:ilvl w:val="1"/>
          <w:numId w:val="1"/>
        </w:numPr>
        <w:rPr>
          <w:rFonts w:ascii="Arial Narrow" w:hAnsi="Arial Narrow" w:cstheme="minorBidi"/>
          <w:bCs/>
          <w:color w:val="auto"/>
          <w:lang w:val="es-ES"/>
        </w:rPr>
      </w:pPr>
      <w:r>
        <w:rPr>
          <w:rFonts w:ascii="Arial Narrow" w:hAnsi="Arial Narrow" w:cstheme="minorBidi"/>
          <w:bCs/>
          <w:color w:val="auto"/>
          <w:lang w:val="es-ES"/>
        </w:rPr>
        <w:t>3.4 D</w:t>
      </w:r>
      <w:r w:rsidR="007D680D">
        <w:rPr>
          <w:rFonts w:ascii="Arial Narrow" w:hAnsi="Arial Narrow" w:cstheme="minorBidi"/>
          <w:bCs/>
          <w:color w:val="auto"/>
          <w:lang w:val="es-ES"/>
        </w:rPr>
        <w:t>ependencia</w:t>
      </w:r>
    </w:p>
    <w:p w:rsidR="00DE2DF8" w:rsidRDefault="00DE2DF8" w:rsidP="00802E89">
      <w:pPr>
        <w:pStyle w:val="Default"/>
        <w:numPr>
          <w:ilvl w:val="1"/>
          <w:numId w:val="1"/>
        </w:numPr>
        <w:rPr>
          <w:rFonts w:ascii="Arial Narrow" w:hAnsi="Arial Narrow" w:cstheme="minorBidi"/>
          <w:bCs/>
          <w:color w:val="auto"/>
          <w:lang w:val="es-ES"/>
        </w:rPr>
      </w:pPr>
      <w:r>
        <w:rPr>
          <w:rFonts w:ascii="Arial Narrow" w:hAnsi="Arial Narrow" w:cstheme="minorBidi"/>
          <w:bCs/>
          <w:color w:val="auto"/>
          <w:lang w:val="es-ES"/>
        </w:rPr>
        <w:t>3.5 D</w:t>
      </w:r>
      <w:r w:rsidR="007D680D">
        <w:rPr>
          <w:rFonts w:ascii="Arial Narrow" w:hAnsi="Arial Narrow" w:cstheme="minorBidi"/>
          <w:bCs/>
          <w:color w:val="auto"/>
          <w:lang w:val="es-ES"/>
        </w:rPr>
        <w:t>omicilio</w:t>
      </w:r>
    </w:p>
    <w:p w:rsidR="007D680D" w:rsidRDefault="00DE2DF8" w:rsidP="00802E89">
      <w:pPr>
        <w:pStyle w:val="Default"/>
        <w:numPr>
          <w:ilvl w:val="1"/>
          <w:numId w:val="1"/>
        </w:numPr>
        <w:rPr>
          <w:rFonts w:ascii="Arial Narrow" w:hAnsi="Arial Narrow" w:cstheme="minorBidi"/>
          <w:bCs/>
          <w:color w:val="auto"/>
          <w:lang w:val="es-ES"/>
        </w:rPr>
      </w:pPr>
      <w:r>
        <w:rPr>
          <w:rFonts w:ascii="Arial Narrow" w:hAnsi="Arial Narrow" w:cstheme="minorBidi"/>
          <w:bCs/>
          <w:color w:val="auto"/>
          <w:lang w:val="es-ES"/>
        </w:rPr>
        <w:t>3.6 T</w:t>
      </w:r>
      <w:r w:rsidR="007D680D">
        <w:rPr>
          <w:rFonts w:ascii="Arial Narrow" w:hAnsi="Arial Narrow" w:cstheme="minorBidi"/>
          <w:bCs/>
          <w:color w:val="auto"/>
          <w:lang w:val="es-ES"/>
        </w:rPr>
        <w:t>eléfono</w:t>
      </w:r>
    </w:p>
    <w:p w:rsidR="00C27682" w:rsidRDefault="00C27682" w:rsidP="00C27682">
      <w:pPr>
        <w:pStyle w:val="Default"/>
        <w:rPr>
          <w:rFonts w:ascii="Arial Narrow" w:hAnsi="Arial Narrow" w:cstheme="minorBidi"/>
          <w:bCs/>
          <w:color w:val="auto"/>
          <w:lang w:val="es-ES"/>
        </w:rPr>
      </w:pPr>
    </w:p>
    <w:p w:rsidR="00C27682" w:rsidRDefault="00C27682" w:rsidP="00C27682">
      <w:pPr>
        <w:pStyle w:val="Default"/>
        <w:rPr>
          <w:rFonts w:ascii="Arial Narrow" w:hAnsi="Arial Narrow" w:cstheme="minorBidi"/>
          <w:bCs/>
          <w:color w:val="auto"/>
          <w:lang w:val="es-ES"/>
        </w:rPr>
      </w:pPr>
    </w:p>
    <w:p w:rsidR="007D680D" w:rsidRDefault="007D680D" w:rsidP="00802E89">
      <w:pPr>
        <w:jc w:val="both"/>
        <w:rPr>
          <w:rFonts w:ascii="Arial Narrow" w:hAnsi="Arial Narrow"/>
          <w:b/>
          <w:bCs/>
          <w:lang w:val="es-ES"/>
        </w:rPr>
      </w:pPr>
    </w:p>
    <w:p w:rsidR="00802E89" w:rsidRDefault="00C27682" w:rsidP="00802E89">
      <w:pPr>
        <w:jc w:val="both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V</w:t>
      </w:r>
      <w:r w:rsidR="00802E89" w:rsidRPr="008B0C7D">
        <w:rPr>
          <w:rFonts w:ascii="Arial Narrow" w:hAnsi="Arial Narrow"/>
          <w:b/>
          <w:bCs/>
          <w:lang w:val="es-ES"/>
        </w:rPr>
        <w:t>I. Antecedentes</w:t>
      </w:r>
    </w:p>
    <w:p w:rsidR="00802E89" w:rsidRPr="008B0C7D" w:rsidRDefault="00802E89" w:rsidP="00802E89">
      <w:pPr>
        <w:jc w:val="both"/>
        <w:rPr>
          <w:rFonts w:ascii="Arial Narrow" w:hAnsi="Arial Narrow"/>
          <w:bCs/>
        </w:rPr>
      </w:pPr>
    </w:p>
    <w:p w:rsidR="00FC10D9" w:rsidRPr="00FC10D9" w:rsidRDefault="00C27682" w:rsidP="00FC10D9">
      <w:pPr>
        <w:pStyle w:val="Prrafodelista"/>
        <w:numPr>
          <w:ilvl w:val="0"/>
          <w:numId w:val="2"/>
        </w:numPr>
        <w:jc w:val="both"/>
      </w:pPr>
      <w:r>
        <w:rPr>
          <w:rFonts w:ascii="Arial Narrow" w:hAnsi="Arial Narrow"/>
          <w:bCs/>
          <w:lang w:val="es-ES"/>
        </w:rPr>
        <w:t>4</w:t>
      </w:r>
      <w:r w:rsidR="00802E89" w:rsidRPr="00FC10D9">
        <w:rPr>
          <w:rFonts w:ascii="Arial Narrow" w:hAnsi="Arial Narrow"/>
          <w:bCs/>
          <w:lang w:val="es-ES"/>
        </w:rPr>
        <w:t xml:space="preserve">.1 </w:t>
      </w:r>
      <w:r w:rsidR="00FC10D9" w:rsidRPr="00FC10D9">
        <w:rPr>
          <w:rFonts w:ascii="Arial Narrow" w:hAnsi="Arial Narrow"/>
          <w:bCs/>
          <w:lang w:val="es-ES"/>
        </w:rPr>
        <w:t xml:space="preserve">Explicación de la problemática enfrentada antes de implantar la práctica </w:t>
      </w:r>
    </w:p>
    <w:p w:rsidR="00802E89" w:rsidRPr="00FC10D9" w:rsidRDefault="00C27682" w:rsidP="007D680D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lang w:val="es-ES"/>
        </w:rPr>
        <w:t>4</w:t>
      </w:r>
      <w:r w:rsidR="00802E89" w:rsidRPr="00FC10D9">
        <w:rPr>
          <w:rFonts w:ascii="Arial Narrow" w:hAnsi="Arial Narrow"/>
          <w:bCs/>
          <w:lang w:val="es-ES"/>
        </w:rPr>
        <w:t xml:space="preserve">.2 </w:t>
      </w:r>
      <w:r w:rsidR="00FC10D9" w:rsidRPr="00FC10D9">
        <w:rPr>
          <w:sz w:val="22"/>
          <w:szCs w:val="22"/>
        </w:rPr>
        <w:t xml:space="preserve">Destaque el aspecto innovador de la práctica; </w:t>
      </w:r>
      <w:r w:rsidR="00802E89" w:rsidRPr="00FC10D9">
        <w:rPr>
          <w:rFonts w:ascii="Arial Narrow" w:hAnsi="Arial Narrow"/>
          <w:bCs/>
          <w:lang w:val="es-ES"/>
        </w:rPr>
        <w:t xml:space="preserve"> </w:t>
      </w:r>
    </w:p>
    <w:p w:rsidR="00802E89" w:rsidRDefault="00802E89" w:rsidP="00802E89">
      <w:pPr>
        <w:pStyle w:val="Default"/>
        <w:rPr>
          <w:rFonts w:ascii="Arial Narrow" w:hAnsi="Arial Narrow" w:cstheme="minorBidi"/>
          <w:bCs/>
          <w:color w:val="auto"/>
          <w:lang w:val="es-ES"/>
        </w:rPr>
      </w:pPr>
    </w:p>
    <w:p w:rsidR="00802E89" w:rsidRDefault="00C27682" w:rsidP="00802E89">
      <w:pPr>
        <w:jc w:val="both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V</w:t>
      </w:r>
      <w:r w:rsidR="00802E89" w:rsidRPr="008B0C7D">
        <w:rPr>
          <w:rFonts w:ascii="Arial Narrow" w:hAnsi="Arial Narrow"/>
          <w:b/>
          <w:bCs/>
          <w:lang w:val="es-ES"/>
        </w:rPr>
        <w:t>. Impacto</w:t>
      </w:r>
    </w:p>
    <w:p w:rsidR="00802E89" w:rsidRPr="008B0C7D" w:rsidRDefault="00802E89" w:rsidP="00802E89">
      <w:pPr>
        <w:jc w:val="both"/>
        <w:rPr>
          <w:rFonts w:ascii="Arial Narrow" w:hAnsi="Arial Narrow"/>
          <w:bCs/>
        </w:rPr>
      </w:pPr>
    </w:p>
    <w:p w:rsidR="00802E89" w:rsidRPr="008B0C7D" w:rsidRDefault="00C27682" w:rsidP="00802E89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lang w:val="es-ES"/>
        </w:rPr>
        <w:t>5</w:t>
      </w:r>
      <w:r w:rsidR="00802E89" w:rsidRPr="008B0C7D">
        <w:rPr>
          <w:rFonts w:ascii="Arial Narrow" w:hAnsi="Arial Narrow"/>
          <w:bCs/>
          <w:lang w:val="es-ES"/>
        </w:rPr>
        <w:t xml:space="preserve">.1 Descripción de los beneficios que tuvo el proyecto para </w:t>
      </w:r>
      <w:r>
        <w:rPr>
          <w:rFonts w:ascii="Arial Narrow" w:hAnsi="Arial Narrow"/>
          <w:bCs/>
          <w:lang w:val="es-ES"/>
        </w:rPr>
        <w:t xml:space="preserve">la población de su </w:t>
      </w:r>
      <w:r w:rsidR="00802E89" w:rsidRPr="008B0C7D">
        <w:rPr>
          <w:rFonts w:ascii="Arial Narrow" w:hAnsi="Arial Narrow"/>
          <w:bCs/>
          <w:lang w:val="es-ES"/>
        </w:rPr>
        <w:t xml:space="preserve"> Estado</w:t>
      </w:r>
      <w:r>
        <w:rPr>
          <w:rFonts w:ascii="Arial Narrow" w:hAnsi="Arial Narrow"/>
          <w:bCs/>
          <w:lang w:val="es-ES"/>
        </w:rPr>
        <w:t>. localidad</w:t>
      </w:r>
      <w:r w:rsidR="00802E89" w:rsidRPr="008B0C7D">
        <w:rPr>
          <w:rFonts w:ascii="Arial Narrow" w:hAnsi="Arial Narrow"/>
          <w:bCs/>
          <w:lang w:val="es-ES"/>
        </w:rPr>
        <w:t>, especificando:</w:t>
      </w:r>
    </w:p>
    <w:p w:rsidR="00802E89" w:rsidRPr="008B0C7D" w:rsidRDefault="00802E89" w:rsidP="00802E89">
      <w:pPr>
        <w:jc w:val="both"/>
        <w:rPr>
          <w:rFonts w:ascii="Arial Narrow" w:hAnsi="Arial Narrow"/>
          <w:bCs/>
        </w:rPr>
      </w:pPr>
    </w:p>
    <w:p w:rsidR="00802E89" w:rsidRPr="008B0C7D" w:rsidRDefault="00C27682" w:rsidP="00802E89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lang w:val="es-ES"/>
        </w:rPr>
        <w:t>5</w:t>
      </w:r>
      <w:r w:rsidR="00802E89" w:rsidRPr="008B0C7D">
        <w:rPr>
          <w:rFonts w:ascii="Arial Narrow" w:hAnsi="Arial Narrow"/>
          <w:bCs/>
          <w:lang w:val="es-ES"/>
        </w:rPr>
        <w:t>.1.1 Encuestas</w:t>
      </w:r>
    </w:p>
    <w:p w:rsidR="00802E89" w:rsidRPr="008B0C7D" w:rsidRDefault="00802E89" w:rsidP="00802E89">
      <w:pPr>
        <w:jc w:val="both"/>
        <w:rPr>
          <w:rFonts w:ascii="Arial Narrow" w:hAnsi="Arial Narrow"/>
          <w:bCs/>
        </w:rPr>
      </w:pPr>
    </w:p>
    <w:p w:rsidR="00802E89" w:rsidRPr="008B0C7D" w:rsidRDefault="00C27682" w:rsidP="00802E89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lang w:val="es-ES"/>
        </w:rPr>
        <w:t>5</w:t>
      </w:r>
      <w:r w:rsidR="00802E89" w:rsidRPr="008B0C7D">
        <w:rPr>
          <w:rFonts w:ascii="Arial Narrow" w:hAnsi="Arial Narrow"/>
          <w:bCs/>
          <w:lang w:val="es-ES"/>
        </w:rPr>
        <w:t>.1.2 Disminuciones de presupuesto</w:t>
      </w:r>
    </w:p>
    <w:p w:rsidR="00802E89" w:rsidRPr="008B0C7D" w:rsidRDefault="00802E89" w:rsidP="00802E89">
      <w:pPr>
        <w:jc w:val="both"/>
        <w:rPr>
          <w:rFonts w:ascii="Arial Narrow" w:hAnsi="Arial Narrow"/>
          <w:bCs/>
          <w:lang w:val="es-ES"/>
        </w:rPr>
      </w:pPr>
    </w:p>
    <w:p w:rsidR="00802E89" w:rsidRPr="008B0C7D" w:rsidRDefault="00C27682" w:rsidP="00802E89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lang w:val="es-ES"/>
        </w:rPr>
        <w:t>5</w:t>
      </w:r>
      <w:r w:rsidR="00802E89" w:rsidRPr="008B0C7D">
        <w:rPr>
          <w:rFonts w:ascii="Arial Narrow" w:hAnsi="Arial Narrow"/>
          <w:bCs/>
          <w:lang w:val="es-ES"/>
        </w:rPr>
        <w:t>.1.3 Disminución de tiempos</w:t>
      </w:r>
    </w:p>
    <w:p w:rsidR="00802E89" w:rsidRPr="008B0C7D" w:rsidRDefault="00802E89" w:rsidP="00802E89">
      <w:pPr>
        <w:jc w:val="both"/>
        <w:rPr>
          <w:rFonts w:ascii="Arial Narrow" w:hAnsi="Arial Narrow"/>
          <w:bCs/>
          <w:lang w:val="es-ES"/>
        </w:rPr>
      </w:pPr>
    </w:p>
    <w:p w:rsidR="00802E89" w:rsidRPr="008B0C7D" w:rsidRDefault="00C27682" w:rsidP="00802E89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lang w:val="es-ES"/>
        </w:rPr>
        <w:t>5</w:t>
      </w:r>
      <w:r w:rsidR="00802E89" w:rsidRPr="008B0C7D">
        <w:rPr>
          <w:rFonts w:ascii="Arial Narrow" w:hAnsi="Arial Narrow"/>
          <w:bCs/>
          <w:lang w:val="es-ES"/>
        </w:rPr>
        <w:t>.1.4 Montos  ahorrados</w:t>
      </w:r>
    </w:p>
    <w:p w:rsidR="00802E89" w:rsidRPr="008B0C7D" w:rsidRDefault="00802E89" w:rsidP="00802E89">
      <w:pPr>
        <w:jc w:val="both"/>
        <w:rPr>
          <w:rFonts w:ascii="Arial Narrow" w:hAnsi="Arial Narrow"/>
          <w:bCs/>
          <w:lang w:val="es-ES"/>
        </w:rPr>
      </w:pPr>
    </w:p>
    <w:p w:rsidR="00802E89" w:rsidRPr="008B0C7D" w:rsidRDefault="00C27682" w:rsidP="00802E89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lang w:val="es-ES"/>
        </w:rPr>
        <w:t>5</w:t>
      </w:r>
      <w:r w:rsidR="00802E89" w:rsidRPr="008B0C7D">
        <w:rPr>
          <w:rFonts w:ascii="Arial Narrow" w:hAnsi="Arial Narrow"/>
          <w:bCs/>
          <w:lang w:val="es-ES"/>
        </w:rPr>
        <w:t xml:space="preserve">.2 Descripción breve del impacto de la práctica en el fortalecimiento del Gobierno Digital para su Entidad, considerando los cinco Objetivos Estratégicos del Marco Estructural de la Estrategia Digital Nacional (EDN): </w:t>
      </w:r>
    </w:p>
    <w:p w:rsidR="00802E89" w:rsidRPr="008B0C7D" w:rsidRDefault="00802E89" w:rsidP="00802E89">
      <w:pPr>
        <w:pStyle w:val="Sinespaciado"/>
        <w:jc w:val="both"/>
        <w:rPr>
          <w:rFonts w:ascii="Arial Narrow" w:hAnsi="Arial Narrow"/>
          <w:b/>
          <w:i/>
          <w:color w:val="C00000"/>
          <w:sz w:val="24"/>
          <w:szCs w:val="24"/>
          <w:lang w:val="es-ES"/>
        </w:rPr>
      </w:pPr>
    </w:p>
    <w:p w:rsidR="00802E89" w:rsidRPr="00AF0068" w:rsidRDefault="00802E89" w:rsidP="00802E89">
      <w:pPr>
        <w:pStyle w:val="Sinespaciado"/>
        <w:jc w:val="both"/>
        <w:rPr>
          <w:rFonts w:ascii="Arial Narrow" w:hAnsi="Arial Narrow"/>
          <w:i/>
          <w:color w:val="000000" w:themeColor="text1"/>
          <w:sz w:val="24"/>
          <w:szCs w:val="24"/>
          <w:lang w:val="es-ES"/>
        </w:rPr>
      </w:pPr>
      <w:r w:rsidRPr="00AF0068">
        <w:rPr>
          <w:rFonts w:ascii="Arial Narrow" w:hAnsi="Arial Narrow"/>
          <w:b/>
          <w:i/>
          <w:color w:val="000000" w:themeColor="text1"/>
          <w:sz w:val="24"/>
          <w:szCs w:val="24"/>
          <w:lang w:val="es-ES"/>
        </w:rPr>
        <w:t>Nota:</w:t>
      </w:r>
      <w:r w:rsidRPr="00AF0068">
        <w:rPr>
          <w:rFonts w:ascii="Arial Narrow" w:hAnsi="Arial Narrow"/>
          <w:i/>
          <w:color w:val="000000" w:themeColor="text1"/>
          <w:sz w:val="24"/>
          <w:szCs w:val="24"/>
          <w:lang w:val="es-ES"/>
        </w:rPr>
        <w:t xml:space="preserve"> Para efectos de la presente Convocatoria, la Estrategia Digital Nacional como política pública aplica para las prácticas que se inscriban del orden Estatal, Municipal y Federal. </w:t>
      </w:r>
    </w:p>
    <w:p w:rsidR="00802E89" w:rsidRPr="00AF0068" w:rsidRDefault="00802E89" w:rsidP="00802E89">
      <w:pPr>
        <w:pStyle w:val="Sinespaciado"/>
        <w:jc w:val="both"/>
        <w:rPr>
          <w:rFonts w:ascii="Arial Narrow" w:hAnsi="Arial Narrow"/>
          <w:i/>
          <w:color w:val="000000" w:themeColor="text1"/>
          <w:sz w:val="24"/>
          <w:szCs w:val="24"/>
          <w:lang w:val="es-ES"/>
        </w:rPr>
      </w:pPr>
    </w:p>
    <w:p w:rsidR="00802E89" w:rsidRPr="00AF0068" w:rsidRDefault="00802E89" w:rsidP="00802E89">
      <w:pPr>
        <w:pStyle w:val="Sinespaciado"/>
        <w:jc w:val="both"/>
        <w:rPr>
          <w:rFonts w:ascii="Arial Narrow" w:hAnsi="Arial Narrow"/>
          <w:bCs/>
          <w:color w:val="000000" w:themeColor="text1"/>
          <w:sz w:val="24"/>
          <w:szCs w:val="24"/>
          <w:lang w:val="es-ES"/>
        </w:rPr>
      </w:pPr>
      <w:r w:rsidRPr="00AF0068">
        <w:rPr>
          <w:rFonts w:ascii="Arial Narrow" w:hAnsi="Arial Narrow"/>
          <w:i/>
          <w:color w:val="000000" w:themeColor="text1"/>
          <w:sz w:val="24"/>
          <w:szCs w:val="24"/>
          <w:lang w:val="es-ES"/>
        </w:rPr>
        <w:t xml:space="preserve">Para las prácticas del orden internacional aplica </w:t>
      </w:r>
      <w:r>
        <w:rPr>
          <w:rFonts w:ascii="Arial Narrow" w:hAnsi="Arial Narrow"/>
          <w:i/>
          <w:color w:val="000000" w:themeColor="text1"/>
          <w:sz w:val="24"/>
          <w:szCs w:val="24"/>
          <w:lang w:val="es-ES"/>
        </w:rPr>
        <w:t xml:space="preserve">la política pública de equivalencia de la EDN, </w:t>
      </w:r>
      <w:r w:rsidRPr="00AF0068">
        <w:rPr>
          <w:rFonts w:ascii="Arial Narrow" w:hAnsi="Arial Narrow"/>
          <w:i/>
          <w:color w:val="000000" w:themeColor="text1"/>
          <w:sz w:val="24"/>
          <w:szCs w:val="24"/>
          <w:lang w:val="es-ES"/>
        </w:rPr>
        <w:t>en su estrategia, objetivos y metas.</w:t>
      </w:r>
    </w:p>
    <w:p w:rsidR="00802E89" w:rsidRPr="00FB14EA" w:rsidRDefault="00802E89" w:rsidP="00802E89">
      <w:pPr>
        <w:jc w:val="both"/>
        <w:rPr>
          <w:rFonts w:ascii="Arial Narrow" w:hAnsi="Arial Narrow"/>
          <w:bCs/>
          <w:lang w:val="es-ES"/>
        </w:rPr>
      </w:pPr>
    </w:p>
    <w:p w:rsidR="00802E89" w:rsidRPr="008B0C7D" w:rsidRDefault="00C27682" w:rsidP="00802E89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lang w:val="es-ES"/>
        </w:rPr>
        <w:t>5</w:t>
      </w:r>
      <w:r w:rsidR="00802E89" w:rsidRPr="008B0C7D">
        <w:rPr>
          <w:rFonts w:ascii="Arial Narrow" w:hAnsi="Arial Narrow"/>
          <w:bCs/>
          <w:lang w:val="es-ES"/>
        </w:rPr>
        <w:t xml:space="preserve">.2.1 </w:t>
      </w:r>
      <w:r w:rsidR="00802E89" w:rsidRPr="004D3B92">
        <w:rPr>
          <w:rFonts w:ascii="Arial Narrow" w:hAnsi="Arial Narrow"/>
          <w:b/>
          <w:bCs/>
          <w:lang w:val="es-ES"/>
        </w:rPr>
        <w:t>Transformación Gubernamental</w:t>
      </w:r>
      <w:r w:rsidR="00802E89" w:rsidRPr="008B0C7D">
        <w:rPr>
          <w:rFonts w:ascii="Arial Narrow" w:hAnsi="Arial Narrow"/>
          <w:bCs/>
          <w:lang w:val="es-ES"/>
        </w:rPr>
        <w:t>: “Construir una nueva relación entre la sociedad y el gobierno”</w:t>
      </w:r>
    </w:p>
    <w:p w:rsidR="00802E89" w:rsidRPr="00FB14EA" w:rsidRDefault="00802E89" w:rsidP="00802E89">
      <w:pPr>
        <w:jc w:val="both"/>
        <w:rPr>
          <w:rFonts w:ascii="Arial Narrow" w:hAnsi="Arial Narrow"/>
          <w:bCs/>
        </w:rPr>
      </w:pPr>
    </w:p>
    <w:p w:rsidR="00802E89" w:rsidRPr="008B0C7D" w:rsidRDefault="00C27682" w:rsidP="00802E89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lang w:val="es-MX"/>
        </w:rPr>
        <w:t>5</w:t>
      </w:r>
      <w:r w:rsidR="00802E89" w:rsidRPr="008B0C7D">
        <w:rPr>
          <w:rFonts w:ascii="Arial Narrow" w:hAnsi="Arial Narrow"/>
          <w:bCs/>
          <w:lang w:val="es-ES"/>
        </w:rPr>
        <w:t xml:space="preserve">.2.2 </w:t>
      </w:r>
      <w:r w:rsidR="00802E89" w:rsidRPr="004D3B92">
        <w:rPr>
          <w:rFonts w:ascii="Arial Narrow" w:hAnsi="Arial Narrow"/>
          <w:b/>
          <w:bCs/>
          <w:lang w:val="es-ES"/>
        </w:rPr>
        <w:t>Economía Digital</w:t>
      </w:r>
      <w:r w:rsidR="00802E89" w:rsidRPr="008B0C7D">
        <w:rPr>
          <w:rFonts w:ascii="Arial Narrow" w:hAnsi="Arial Narrow"/>
          <w:bCs/>
          <w:lang w:val="es-ES"/>
        </w:rPr>
        <w:t>: “Desarrollar un ecosistema de economía digital”</w:t>
      </w:r>
    </w:p>
    <w:p w:rsidR="00802E89" w:rsidRDefault="00802E89" w:rsidP="00802E89">
      <w:pPr>
        <w:jc w:val="both"/>
        <w:rPr>
          <w:rFonts w:ascii="Arial Narrow" w:hAnsi="Arial Narrow"/>
          <w:bCs/>
          <w:lang w:val="es-ES"/>
        </w:rPr>
      </w:pPr>
    </w:p>
    <w:p w:rsidR="00802E89" w:rsidRPr="008B0C7D" w:rsidRDefault="00C27682" w:rsidP="00802E89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lang w:val="es-ES"/>
        </w:rPr>
        <w:t>5</w:t>
      </w:r>
      <w:r w:rsidR="00802E89" w:rsidRPr="008B0C7D">
        <w:rPr>
          <w:rFonts w:ascii="Arial Narrow" w:hAnsi="Arial Narrow"/>
          <w:bCs/>
          <w:lang w:val="es-ES"/>
        </w:rPr>
        <w:t xml:space="preserve">.2.3 </w:t>
      </w:r>
      <w:r w:rsidR="00802E89" w:rsidRPr="004D3B92">
        <w:rPr>
          <w:rFonts w:ascii="Arial Narrow" w:hAnsi="Arial Narrow"/>
          <w:b/>
          <w:bCs/>
          <w:lang w:val="es-ES"/>
        </w:rPr>
        <w:t>Transformación Educativa</w:t>
      </w:r>
      <w:r w:rsidR="00802E89" w:rsidRPr="008B0C7D">
        <w:rPr>
          <w:rFonts w:ascii="Arial Narrow" w:hAnsi="Arial Narrow"/>
          <w:bCs/>
          <w:lang w:val="es-ES"/>
        </w:rPr>
        <w:t>: “Integrar las TIC en el proceso educativo”</w:t>
      </w:r>
    </w:p>
    <w:p w:rsidR="00802E89" w:rsidRPr="008B0C7D" w:rsidRDefault="00802E89" w:rsidP="00802E89">
      <w:pPr>
        <w:jc w:val="both"/>
        <w:rPr>
          <w:rFonts w:ascii="Arial Narrow" w:hAnsi="Arial Narrow"/>
          <w:bCs/>
          <w:lang w:val="es-ES"/>
        </w:rPr>
      </w:pPr>
    </w:p>
    <w:p w:rsidR="004E1A33" w:rsidRDefault="00C27682" w:rsidP="004E1A33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lang w:val="es-ES"/>
        </w:rPr>
        <w:t>5</w:t>
      </w:r>
      <w:r w:rsidR="00802E89" w:rsidRPr="008B0C7D">
        <w:rPr>
          <w:rFonts w:ascii="Arial Narrow" w:hAnsi="Arial Narrow"/>
          <w:bCs/>
          <w:lang w:val="es-ES"/>
        </w:rPr>
        <w:t xml:space="preserve">.2.4 </w:t>
      </w:r>
      <w:r w:rsidR="00802E89" w:rsidRPr="004D3B92">
        <w:rPr>
          <w:rFonts w:ascii="Arial Narrow" w:hAnsi="Arial Narrow"/>
          <w:b/>
          <w:bCs/>
          <w:lang w:val="es-ES"/>
        </w:rPr>
        <w:t>Salud Universal y Efectiva</w:t>
      </w:r>
      <w:r w:rsidR="00802E89" w:rsidRPr="008B0C7D">
        <w:rPr>
          <w:rFonts w:ascii="Arial Narrow" w:hAnsi="Arial Narrow"/>
          <w:bCs/>
          <w:lang w:val="es-ES"/>
        </w:rPr>
        <w:t>: “Generar una política digital integral de salud”</w:t>
      </w:r>
    </w:p>
    <w:p w:rsidR="004E1A33" w:rsidRPr="004E1A33" w:rsidRDefault="004E1A33" w:rsidP="004E1A33">
      <w:pPr>
        <w:jc w:val="both"/>
        <w:rPr>
          <w:rFonts w:ascii="Arial Narrow" w:hAnsi="Arial Narrow"/>
          <w:bCs/>
          <w:lang w:val="es-ES"/>
        </w:rPr>
      </w:pPr>
    </w:p>
    <w:p w:rsidR="00802E89" w:rsidRPr="004E1A33" w:rsidRDefault="00C27682" w:rsidP="004E1A33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bCs/>
          <w:lang w:val="es-ES"/>
        </w:rPr>
      </w:pPr>
      <w:r w:rsidRPr="004E1A33">
        <w:rPr>
          <w:rFonts w:ascii="Arial Narrow" w:hAnsi="Arial Narrow"/>
          <w:bCs/>
          <w:lang w:val="es-ES"/>
        </w:rPr>
        <w:t>5</w:t>
      </w:r>
      <w:r w:rsidR="00802E89" w:rsidRPr="004E1A33">
        <w:rPr>
          <w:rFonts w:ascii="Arial Narrow" w:hAnsi="Arial Narrow"/>
          <w:bCs/>
          <w:lang w:val="es-ES"/>
        </w:rPr>
        <w:t xml:space="preserve">.2.5 </w:t>
      </w:r>
      <w:r w:rsidR="00802E89" w:rsidRPr="004E1A33">
        <w:rPr>
          <w:rFonts w:ascii="Arial Narrow" w:hAnsi="Arial Narrow"/>
          <w:b/>
          <w:bCs/>
          <w:lang w:val="es-ES"/>
        </w:rPr>
        <w:t>Innovación Cívica y Participación Ciudadana</w:t>
      </w:r>
      <w:r w:rsidR="00802E89" w:rsidRPr="004E1A33">
        <w:rPr>
          <w:rFonts w:ascii="Arial Narrow" w:hAnsi="Arial Narrow"/>
          <w:bCs/>
          <w:lang w:val="es-ES"/>
        </w:rPr>
        <w:t>: “Utilizar las TIC”</w:t>
      </w:r>
    </w:p>
    <w:p w:rsidR="00802E89" w:rsidRPr="00FB14EA" w:rsidRDefault="00802E89" w:rsidP="00802E89">
      <w:pPr>
        <w:pStyle w:val="Sinespaciado"/>
        <w:jc w:val="both"/>
        <w:rPr>
          <w:rFonts w:ascii="Arial Narrow" w:hAnsi="Arial Narrow"/>
          <w:b/>
          <w:i/>
          <w:color w:val="C00000"/>
          <w:sz w:val="24"/>
          <w:szCs w:val="24"/>
          <w:lang w:val="es-ES"/>
        </w:rPr>
      </w:pPr>
    </w:p>
    <w:p w:rsidR="00802E89" w:rsidRPr="00354673" w:rsidRDefault="00C27682" w:rsidP="00802E89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  <w:lang w:val="es-ES"/>
        </w:rPr>
        <w:t>5</w:t>
      </w:r>
      <w:r w:rsidR="00802E89" w:rsidRPr="00354673">
        <w:rPr>
          <w:rFonts w:ascii="Arial Narrow" w:hAnsi="Arial Narrow"/>
          <w:bCs/>
          <w:lang w:val="es-ES"/>
        </w:rPr>
        <w:t>.3 Número de personas involucradas en la mejora del proceso.</w:t>
      </w:r>
    </w:p>
    <w:p w:rsidR="00802E89" w:rsidRPr="00354673" w:rsidRDefault="00802E89" w:rsidP="00802E89">
      <w:pPr>
        <w:pStyle w:val="Prrafodelista"/>
        <w:jc w:val="both"/>
        <w:rPr>
          <w:rFonts w:ascii="Arial Narrow" w:hAnsi="Arial Narrow"/>
          <w:bCs/>
        </w:rPr>
      </w:pPr>
    </w:p>
    <w:p w:rsidR="00802E89" w:rsidRDefault="00C27682" w:rsidP="00802E89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lang w:val="es-ES"/>
        </w:rPr>
        <w:t>5</w:t>
      </w:r>
      <w:r w:rsidR="00802E89" w:rsidRPr="008B0C7D">
        <w:rPr>
          <w:rFonts w:ascii="Arial Narrow" w:hAnsi="Arial Narrow"/>
          <w:bCs/>
          <w:lang w:val="es-ES"/>
        </w:rPr>
        <w:t>.4 Alcance de los beneficios (local, estatal, regional o nacional).</w:t>
      </w:r>
    </w:p>
    <w:p w:rsidR="00802E89" w:rsidRDefault="00802E89" w:rsidP="00802E89">
      <w:pPr>
        <w:pStyle w:val="Prrafodelista"/>
        <w:jc w:val="both"/>
        <w:rPr>
          <w:rFonts w:ascii="Arial Narrow" w:hAnsi="Arial Narrow"/>
          <w:bCs/>
          <w:lang w:val="es-ES"/>
        </w:rPr>
      </w:pPr>
    </w:p>
    <w:p w:rsidR="00802E89" w:rsidRDefault="00C27682" w:rsidP="00802E89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lang w:val="es-ES"/>
        </w:rPr>
        <w:t>5</w:t>
      </w:r>
      <w:r w:rsidR="00802E89" w:rsidRPr="00EC5DDC">
        <w:rPr>
          <w:rFonts w:ascii="Arial Narrow" w:hAnsi="Arial Narrow"/>
          <w:bCs/>
          <w:lang w:val="es-ES"/>
        </w:rPr>
        <w:t>.5 Tipo de impacto del beneficio final (hacia la Institución o hacia la sociedad)</w:t>
      </w:r>
    </w:p>
    <w:p w:rsidR="00C27682" w:rsidRDefault="00C27682" w:rsidP="00C27682">
      <w:pPr>
        <w:jc w:val="both"/>
        <w:rPr>
          <w:rFonts w:ascii="Arial Narrow" w:hAnsi="Arial Narrow"/>
          <w:bCs/>
          <w:lang w:val="es-ES"/>
        </w:rPr>
      </w:pPr>
    </w:p>
    <w:p w:rsidR="00C27682" w:rsidRDefault="00C27682" w:rsidP="00C27682">
      <w:pPr>
        <w:jc w:val="both"/>
        <w:rPr>
          <w:rFonts w:ascii="Arial Narrow" w:hAnsi="Arial Narrow"/>
          <w:bCs/>
          <w:lang w:val="es-ES"/>
        </w:rPr>
      </w:pPr>
    </w:p>
    <w:p w:rsidR="00C27682" w:rsidRDefault="00C27682" w:rsidP="00C27682">
      <w:pPr>
        <w:jc w:val="both"/>
        <w:rPr>
          <w:rFonts w:ascii="Arial Narrow" w:hAnsi="Arial Narrow"/>
          <w:bCs/>
          <w:lang w:val="es-ES"/>
        </w:rPr>
      </w:pPr>
    </w:p>
    <w:p w:rsidR="00C27682" w:rsidRDefault="00C27682" w:rsidP="00C27682">
      <w:pPr>
        <w:jc w:val="both"/>
        <w:rPr>
          <w:rFonts w:ascii="Arial Narrow" w:hAnsi="Arial Narrow"/>
          <w:bCs/>
          <w:lang w:val="es-ES"/>
        </w:rPr>
      </w:pPr>
    </w:p>
    <w:p w:rsidR="00C27682" w:rsidRDefault="00C27682" w:rsidP="00C27682">
      <w:pPr>
        <w:jc w:val="both"/>
        <w:rPr>
          <w:rFonts w:ascii="Arial Narrow" w:hAnsi="Arial Narrow"/>
          <w:bCs/>
          <w:lang w:val="es-ES"/>
        </w:rPr>
      </w:pPr>
    </w:p>
    <w:p w:rsidR="00C27682" w:rsidRDefault="00C27682" w:rsidP="00C27682">
      <w:pPr>
        <w:jc w:val="both"/>
        <w:rPr>
          <w:rFonts w:ascii="Arial Narrow" w:hAnsi="Arial Narrow"/>
          <w:bCs/>
          <w:lang w:val="es-ES"/>
        </w:rPr>
      </w:pPr>
    </w:p>
    <w:p w:rsidR="00C27682" w:rsidRPr="00C27682" w:rsidRDefault="00C27682" w:rsidP="00C27682">
      <w:pPr>
        <w:jc w:val="both"/>
        <w:rPr>
          <w:rFonts w:ascii="Arial Narrow" w:hAnsi="Arial Narrow"/>
          <w:bCs/>
          <w:lang w:val="es-ES"/>
        </w:rPr>
      </w:pPr>
    </w:p>
    <w:p w:rsidR="00AC4849" w:rsidRDefault="00AC4849" w:rsidP="00802E89">
      <w:pPr>
        <w:jc w:val="both"/>
        <w:rPr>
          <w:rFonts w:ascii="Arial Narrow" w:hAnsi="Arial Narrow"/>
          <w:b/>
          <w:bCs/>
          <w:lang w:val="es-ES"/>
        </w:rPr>
      </w:pPr>
    </w:p>
    <w:p w:rsidR="00AC4849" w:rsidRDefault="00AC4849" w:rsidP="00802E89">
      <w:pPr>
        <w:jc w:val="both"/>
        <w:rPr>
          <w:rFonts w:ascii="Arial Narrow" w:hAnsi="Arial Narrow"/>
          <w:b/>
          <w:bCs/>
          <w:lang w:val="es-ES"/>
        </w:rPr>
      </w:pPr>
    </w:p>
    <w:p w:rsidR="00802E89" w:rsidRDefault="00802E89" w:rsidP="00802E89">
      <w:pPr>
        <w:jc w:val="both"/>
        <w:rPr>
          <w:rFonts w:ascii="Arial Narrow" w:hAnsi="Arial Narrow"/>
          <w:b/>
          <w:bCs/>
          <w:lang w:val="es-ES"/>
        </w:rPr>
      </w:pPr>
      <w:r w:rsidRPr="00FB14EA">
        <w:rPr>
          <w:rFonts w:ascii="Arial Narrow" w:hAnsi="Arial Narrow"/>
          <w:b/>
          <w:bCs/>
          <w:lang w:val="es-ES"/>
        </w:rPr>
        <w:t>V</w:t>
      </w:r>
      <w:r w:rsidR="00C27682">
        <w:rPr>
          <w:rFonts w:ascii="Arial Narrow" w:hAnsi="Arial Narrow"/>
          <w:b/>
          <w:bCs/>
          <w:lang w:val="es-ES"/>
        </w:rPr>
        <w:t>I</w:t>
      </w:r>
      <w:r w:rsidRPr="00FB14EA">
        <w:rPr>
          <w:rFonts w:ascii="Arial Narrow" w:hAnsi="Arial Narrow"/>
          <w:b/>
          <w:bCs/>
          <w:lang w:val="es-ES"/>
        </w:rPr>
        <w:t>. Clientes</w:t>
      </w:r>
    </w:p>
    <w:p w:rsidR="00802E89" w:rsidRPr="00FB14EA" w:rsidRDefault="00802E89" w:rsidP="00802E89">
      <w:pPr>
        <w:jc w:val="both"/>
        <w:rPr>
          <w:rFonts w:ascii="Arial Narrow" w:hAnsi="Arial Narrow"/>
          <w:bCs/>
        </w:rPr>
      </w:pPr>
    </w:p>
    <w:p w:rsidR="00802E89" w:rsidRPr="00D907E9" w:rsidRDefault="00C27682" w:rsidP="00802E89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lang w:val="es-ES"/>
        </w:rPr>
        <w:t>6</w:t>
      </w:r>
      <w:r w:rsidR="00802E89" w:rsidRPr="00D907E9">
        <w:rPr>
          <w:rFonts w:ascii="Arial Narrow" w:hAnsi="Arial Narrow"/>
          <w:bCs/>
          <w:lang w:val="es-ES"/>
        </w:rPr>
        <w:t>.1 Descripción del tipo y número de ciudadanos beneficiados</w:t>
      </w:r>
    </w:p>
    <w:p w:rsidR="00802E89" w:rsidRPr="00FB14EA" w:rsidRDefault="00802E89" w:rsidP="00802E89">
      <w:pPr>
        <w:jc w:val="both"/>
        <w:rPr>
          <w:rFonts w:ascii="Arial Narrow" w:hAnsi="Arial Narrow"/>
          <w:bCs/>
          <w:lang w:val="es-ES"/>
        </w:rPr>
      </w:pPr>
    </w:p>
    <w:p w:rsidR="008A1B14" w:rsidRPr="008A1B14" w:rsidRDefault="00C27682" w:rsidP="008A1B14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ascii="Arial Narrow" w:hAnsi="Arial Narrow"/>
          <w:bCs/>
          <w:lang w:val="es-ES"/>
        </w:rPr>
        <w:t>6</w:t>
      </w:r>
      <w:r w:rsidR="00802E89" w:rsidRPr="008A1B14">
        <w:rPr>
          <w:rFonts w:ascii="Arial Narrow" w:hAnsi="Arial Narrow"/>
          <w:bCs/>
          <w:lang w:val="es-ES"/>
        </w:rPr>
        <w:t>.2 Modalidad del servicio (ventanilla / mostrador, Internet, móviles, etc.).</w:t>
      </w:r>
      <w:r w:rsidR="008A1B14" w:rsidRPr="008A1B14">
        <w:rPr>
          <w:rFonts w:ascii="Arial Narrow" w:hAnsi="Arial Narrow"/>
          <w:bCs/>
          <w:lang w:val="es-ES"/>
        </w:rPr>
        <w:t xml:space="preserve"> </w:t>
      </w:r>
    </w:p>
    <w:p w:rsidR="008A1B14" w:rsidRPr="008A1B14" w:rsidRDefault="008A1B14" w:rsidP="008A1B14">
      <w:pPr>
        <w:pStyle w:val="Prrafodelista"/>
        <w:jc w:val="both"/>
        <w:rPr>
          <w:sz w:val="22"/>
          <w:szCs w:val="22"/>
        </w:rPr>
      </w:pPr>
    </w:p>
    <w:p w:rsidR="008A1B14" w:rsidRPr="008A1B14" w:rsidRDefault="00C27682" w:rsidP="008A1B14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</w:rPr>
        <w:t>6</w:t>
      </w:r>
      <w:r w:rsidR="00802E89" w:rsidRPr="008A1B14">
        <w:rPr>
          <w:rFonts w:ascii="Arial Narrow" w:hAnsi="Arial Narrow"/>
          <w:bCs/>
        </w:rPr>
        <w:t xml:space="preserve">.3 </w:t>
      </w:r>
      <w:r w:rsidR="00802E89" w:rsidRPr="008A1B14">
        <w:rPr>
          <w:rFonts w:ascii="Arial Narrow" w:hAnsi="Arial Narrow"/>
          <w:bCs/>
          <w:lang w:val="es-ES"/>
        </w:rPr>
        <w:t xml:space="preserve">Descripción </w:t>
      </w:r>
      <w:r w:rsidR="008A1B14" w:rsidRPr="008A1B14">
        <w:rPr>
          <w:rFonts w:ascii="Arial Narrow" w:hAnsi="Arial Narrow"/>
          <w:sz w:val="22"/>
          <w:szCs w:val="22"/>
        </w:rPr>
        <w:t xml:space="preserve">y en su caso sustente con información </w:t>
      </w:r>
      <w:r w:rsidR="00802E89" w:rsidRPr="008A1B14">
        <w:rPr>
          <w:rFonts w:ascii="Arial Narrow" w:hAnsi="Arial Narrow"/>
          <w:bCs/>
          <w:lang w:val="es-ES"/>
        </w:rPr>
        <w:t>estadística sobre el número de clientes/ciudada</w:t>
      </w:r>
      <w:r w:rsidR="008A1B14" w:rsidRPr="008A1B14">
        <w:rPr>
          <w:rFonts w:ascii="Arial Narrow" w:hAnsi="Arial Narrow"/>
          <w:bCs/>
          <w:lang w:val="es-ES"/>
        </w:rPr>
        <w:t xml:space="preserve">nos atendidos por mes y año(s) </w:t>
      </w:r>
      <w:r w:rsidR="008A1B14" w:rsidRPr="008A1B14">
        <w:rPr>
          <w:rFonts w:ascii="Arial Narrow" w:hAnsi="Arial Narrow"/>
          <w:sz w:val="22"/>
          <w:szCs w:val="22"/>
        </w:rPr>
        <w:t xml:space="preserve">desde la puesta en marcha de la práctica postulante. </w:t>
      </w:r>
    </w:p>
    <w:p w:rsidR="00802E89" w:rsidRPr="008A1B14" w:rsidRDefault="00802E89" w:rsidP="008A1B14">
      <w:pPr>
        <w:pStyle w:val="Prrafodelista"/>
        <w:jc w:val="both"/>
        <w:rPr>
          <w:rFonts w:ascii="Arial Narrow" w:hAnsi="Arial Narrow"/>
          <w:bCs/>
          <w:lang w:val="es-ES"/>
        </w:rPr>
      </w:pPr>
    </w:p>
    <w:p w:rsidR="00802E89" w:rsidRPr="00FB14EA" w:rsidRDefault="00802E89" w:rsidP="00802E89">
      <w:pPr>
        <w:jc w:val="both"/>
        <w:rPr>
          <w:rFonts w:ascii="Arial Narrow" w:hAnsi="Arial Narrow"/>
          <w:bCs/>
          <w:lang w:val="es-ES"/>
        </w:rPr>
      </w:pPr>
    </w:p>
    <w:p w:rsidR="00802E89" w:rsidRDefault="00802E89" w:rsidP="00802E89">
      <w:pPr>
        <w:jc w:val="both"/>
        <w:rPr>
          <w:rFonts w:ascii="Arial Narrow" w:hAnsi="Arial Narrow"/>
          <w:b/>
          <w:bCs/>
          <w:lang w:val="es-ES"/>
        </w:rPr>
      </w:pPr>
      <w:r w:rsidRPr="00FB14EA">
        <w:rPr>
          <w:rFonts w:ascii="Arial Narrow" w:hAnsi="Arial Narrow"/>
          <w:b/>
          <w:bCs/>
          <w:lang w:val="es-ES"/>
        </w:rPr>
        <w:t>V</w:t>
      </w:r>
      <w:r w:rsidR="00C27682">
        <w:rPr>
          <w:rFonts w:ascii="Arial Narrow" w:hAnsi="Arial Narrow"/>
          <w:b/>
          <w:bCs/>
          <w:lang w:val="es-ES"/>
        </w:rPr>
        <w:t>II</w:t>
      </w:r>
      <w:r w:rsidRPr="00FB14EA">
        <w:rPr>
          <w:rFonts w:ascii="Arial Narrow" w:hAnsi="Arial Narrow"/>
          <w:b/>
          <w:bCs/>
          <w:lang w:val="es-ES"/>
        </w:rPr>
        <w:t>. Impacto en los empleados</w:t>
      </w:r>
      <w:r w:rsidRPr="00FB14EA">
        <w:rPr>
          <w:rFonts w:ascii="Arial Narrow" w:hAnsi="Arial Narrow"/>
          <w:b/>
          <w:bCs/>
          <w:lang w:val="es-ES"/>
        </w:rPr>
        <w:tab/>
      </w:r>
    </w:p>
    <w:p w:rsidR="00802E89" w:rsidRPr="00FB14EA" w:rsidRDefault="00802E89" w:rsidP="00802E89">
      <w:pPr>
        <w:jc w:val="both"/>
        <w:rPr>
          <w:rFonts w:ascii="Arial Narrow" w:hAnsi="Arial Narrow"/>
          <w:bCs/>
        </w:rPr>
      </w:pPr>
    </w:p>
    <w:p w:rsidR="00802E89" w:rsidRPr="00D907E9" w:rsidRDefault="00C27682" w:rsidP="00802E89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lang w:val="es-ES"/>
        </w:rPr>
        <w:t>7</w:t>
      </w:r>
      <w:r w:rsidR="00802E89" w:rsidRPr="00D907E9">
        <w:rPr>
          <w:rFonts w:ascii="Arial Narrow" w:hAnsi="Arial Narrow"/>
          <w:bCs/>
          <w:lang w:val="es-ES"/>
        </w:rPr>
        <w:t>.1 Descripción del impacto de la práctica para los empleados.</w:t>
      </w:r>
    </w:p>
    <w:p w:rsidR="00802E89" w:rsidRPr="00FB14EA" w:rsidRDefault="00802E89" w:rsidP="00802E89">
      <w:pPr>
        <w:jc w:val="both"/>
        <w:rPr>
          <w:rFonts w:ascii="Arial Narrow" w:hAnsi="Arial Narrow"/>
          <w:bCs/>
          <w:lang w:val="es-ES"/>
        </w:rPr>
      </w:pPr>
    </w:p>
    <w:p w:rsidR="00EA3736" w:rsidRPr="00C27682" w:rsidRDefault="00C27682" w:rsidP="00802E89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b/>
          <w:bCs/>
        </w:rPr>
      </w:pPr>
      <w:r w:rsidRPr="00C27682">
        <w:rPr>
          <w:rFonts w:ascii="Arial Narrow" w:hAnsi="Arial Narrow"/>
          <w:bCs/>
          <w:lang w:val="es-ES"/>
        </w:rPr>
        <w:t>7</w:t>
      </w:r>
      <w:r w:rsidR="00802E89" w:rsidRPr="00C27682">
        <w:rPr>
          <w:rFonts w:ascii="Arial Narrow" w:hAnsi="Arial Narrow"/>
          <w:bCs/>
          <w:lang w:val="es-ES"/>
        </w:rPr>
        <w:t>.2 Descripción del nivel de involucramiento de los empleados en el proceso de cambio.</w:t>
      </w:r>
    </w:p>
    <w:p w:rsidR="00EA3736" w:rsidRDefault="00EA3736" w:rsidP="00802E89">
      <w:pPr>
        <w:jc w:val="both"/>
        <w:rPr>
          <w:rFonts w:ascii="Arial Narrow" w:hAnsi="Arial Narrow"/>
          <w:b/>
          <w:bCs/>
        </w:rPr>
      </w:pPr>
    </w:p>
    <w:p w:rsidR="00EA3736" w:rsidRDefault="00EA3736" w:rsidP="00802E89">
      <w:pPr>
        <w:jc w:val="both"/>
        <w:rPr>
          <w:rFonts w:ascii="Arial Narrow" w:hAnsi="Arial Narrow"/>
          <w:b/>
          <w:bCs/>
        </w:rPr>
      </w:pPr>
    </w:p>
    <w:p w:rsidR="00802E89" w:rsidRDefault="00802E89" w:rsidP="00802E89">
      <w:pPr>
        <w:jc w:val="both"/>
        <w:rPr>
          <w:rFonts w:ascii="Arial Narrow" w:hAnsi="Arial Narrow"/>
          <w:b/>
          <w:bCs/>
          <w:lang w:val="es-ES"/>
        </w:rPr>
      </w:pPr>
      <w:r w:rsidRPr="00FB14EA">
        <w:rPr>
          <w:rFonts w:ascii="Arial Narrow" w:hAnsi="Arial Narrow"/>
          <w:b/>
          <w:bCs/>
          <w:lang w:val="es-ES"/>
        </w:rPr>
        <w:t>V</w:t>
      </w:r>
      <w:r w:rsidR="00C27682">
        <w:rPr>
          <w:rFonts w:ascii="Arial Narrow" w:hAnsi="Arial Narrow"/>
          <w:b/>
          <w:bCs/>
          <w:lang w:val="es-ES"/>
        </w:rPr>
        <w:t>II</w:t>
      </w:r>
      <w:r w:rsidRPr="00FB14EA">
        <w:rPr>
          <w:rFonts w:ascii="Arial Narrow" w:hAnsi="Arial Narrow"/>
          <w:b/>
          <w:bCs/>
          <w:lang w:val="es-ES"/>
        </w:rPr>
        <w:t>I. Procesos</w:t>
      </w:r>
      <w:r w:rsidRPr="00FB14EA">
        <w:rPr>
          <w:rFonts w:ascii="Arial Narrow" w:hAnsi="Arial Narrow"/>
          <w:b/>
          <w:bCs/>
          <w:lang w:val="es-ES"/>
        </w:rPr>
        <w:tab/>
      </w:r>
    </w:p>
    <w:p w:rsidR="00802E89" w:rsidRPr="00FB14EA" w:rsidRDefault="00802E89" w:rsidP="00802E89">
      <w:pPr>
        <w:jc w:val="both"/>
        <w:rPr>
          <w:rFonts w:ascii="Arial Narrow" w:hAnsi="Arial Narrow"/>
          <w:bCs/>
        </w:rPr>
      </w:pPr>
    </w:p>
    <w:p w:rsidR="00802E89" w:rsidRPr="00D907E9" w:rsidRDefault="00C27682" w:rsidP="00802E89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lang w:val="es-ES"/>
        </w:rPr>
        <w:t>8</w:t>
      </w:r>
      <w:r w:rsidR="00802E89" w:rsidRPr="00D907E9">
        <w:rPr>
          <w:rFonts w:ascii="Arial Narrow" w:hAnsi="Arial Narrow"/>
          <w:bCs/>
          <w:lang w:val="es-ES"/>
        </w:rPr>
        <w:t xml:space="preserve">.1 Descripción de la existencia de este tipo de prácticas en el contexto local, nacional e internacional. </w:t>
      </w:r>
    </w:p>
    <w:p w:rsidR="00802E89" w:rsidRPr="00FB14EA" w:rsidRDefault="00802E89" w:rsidP="00802E89">
      <w:pPr>
        <w:jc w:val="both"/>
        <w:rPr>
          <w:rFonts w:ascii="Arial Narrow" w:hAnsi="Arial Narrow"/>
          <w:bCs/>
          <w:lang w:val="es-ES"/>
        </w:rPr>
      </w:pPr>
    </w:p>
    <w:p w:rsidR="00802E89" w:rsidRPr="00D907E9" w:rsidRDefault="00C27682" w:rsidP="00802E89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lang w:val="es-ES"/>
        </w:rPr>
        <w:t>8</w:t>
      </w:r>
      <w:r w:rsidR="00802E89" w:rsidRPr="00D907E9">
        <w:rPr>
          <w:rFonts w:ascii="Arial Narrow" w:hAnsi="Arial Narrow"/>
          <w:bCs/>
          <w:lang w:val="es-ES"/>
        </w:rPr>
        <w:t>.2 Mención de la viabilidad de la implantación de procesos similares.</w:t>
      </w:r>
    </w:p>
    <w:p w:rsidR="00802E89" w:rsidRPr="00FB14EA" w:rsidRDefault="00802E89" w:rsidP="00802E89">
      <w:pPr>
        <w:jc w:val="both"/>
        <w:rPr>
          <w:rFonts w:ascii="Arial Narrow" w:hAnsi="Arial Narrow"/>
          <w:bCs/>
          <w:lang w:val="es-ES"/>
        </w:rPr>
      </w:pPr>
    </w:p>
    <w:p w:rsidR="00802E89" w:rsidRPr="0083244C" w:rsidRDefault="00C27682" w:rsidP="00802E89">
      <w:pPr>
        <w:pStyle w:val="Prrafodelista"/>
        <w:numPr>
          <w:ilvl w:val="0"/>
          <w:numId w:val="7"/>
        </w:numPr>
        <w:rPr>
          <w:rFonts w:ascii="Arial Narrow" w:hAnsi="Arial Narrow"/>
          <w:b/>
        </w:rPr>
      </w:pPr>
      <w:r>
        <w:rPr>
          <w:rFonts w:ascii="Arial Narrow" w:hAnsi="Arial Narrow"/>
          <w:bCs/>
          <w:lang w:val="es-ES"/>
        </w:rPr>
        <w:t>8</w:t>
      </w:r>
      <w:r w:rsidR="00802E89" w:rsidRPr="00D907E9">
        <w:rPr>
          <w:rFonts w:ascii="Arial Narrow" w:hAnsi="Arial Narrow"/>
          <w:bCs/>
          <w:lang w:val="es-ES"/>
        </w:rPr>
        <w:t>.3 Descripción del mejoramiento, innovación, rediseño etc. del proceso derivado de la práctica participante.</w:t>
      </w:r>
    </w:p>
    <w:p w:rsidR="00802E89" w:rsidRDefault="00802E89" w:rsidP="00802E89">
      <w:pPr>
        <w:rPr>
          <w:rFonts w:ascii="Arial Narrow" w:hAnsi="Arial Narrow"/>
          <w:b/>
        </w:rPr>
      </w:pPr>
    </w:p>
    <w:p w:rsidR="00C27682" w:rsidRDefault="00C27682" w:rsidP="00802E89">
      <w:pPr>
        <w:jc w:val="both"/>
        <w:rPr>
          <w:rFonts w:ascii="Arial Narrow" w:eastAsia="Times New Roman" w:hAnsi="Arial Narrow" w:cs="Arial"/>
          <w:b/>
        </w:rPr>
      </w:pPr>
      <w:r>
        <w:rPr>
          <w:rFonts w:ascii="Arial Narrow" w:eastAsia="Times New Roman" w:hAnsi="Arial Narrow" w:cs="Arial"/>
          <w:b/>
        </w:rPr>
        <w:t>IX</w:t>
      </w:r>
      <w:r w:rsidR="00802E89" w:rsidRPr="0083244C">
        <w:rPr>
          <w:rFonts w:ascii="Arial Narrow" w:eastAsia="Times New Roman" w:hAnsi="Arial Narrow" w:cs="Arial"/>
          <w:b/>
        </w:rPr>
        <w:t>.</w:t>
      </w:r>
      <w:r>
        <w:rPr>
          <w:rFonts w:ascii="Arial Narrow" w:eastAsia="Times New Roman" w:hAnsi="Arial Narrow" w:cs="Arial"/>
          <w:b/>
        </w:rPr>
        <w:t xml:space="preserve"> Factibilidad de Transferencia</w:t>
      </w:r>
      <w:r w:rsidR="00802E89" w:rsidRPr="0083244C">
        <w:rPr>
          <w:rFonts w:ascii="Arial Narrow" w:eastAsia="Times New Roman" w:hAnsi="Arial Narrow" w:cs="Arial"/>
          <w:b/>
        </w:rPr>
        <w:t xml:space="preserve"> </w:t>
      </w:r>
    </w:p>
    <w:p w:rsidR="00C27682" w:rsidRDefault="00C27682" w:rsidP="00802E89">
      <w:pPr>
        <w:jc w:val="both"/>
        <w:rPr>
          <w:rFonts w:ascii="Arial Narrow" w:eastAsia="Times New Roman" w:hAnsi="Arial Narrow" w:cs="Arial"/>
          <w:b/>
        </w:rPr>
      </w:pPr>
    </w:p>
    <w:p w:rsidR="00C27682" w:rsidRDefault="00C27682" w:rsidP="00C27682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lang w:val="es-ES"/>
        </w:rPr>
        <w:t>9</w:t>
      </w:r>
      <w:r w:rsidRPr="00D907E9">
        <w:rPr>
          <w:rFonts w:ascii="Arial Narrow" w:hAnsi="Arial Narrow"/>
          <w:bCs/>
          <w:lang w:val="es-ES"/>
        </w:rPr>
        <w:t xml:space="preserve">.1 </w:t>
      </w:r>
      <w:r>
        <w:rPr>
          <w:rFonts w:ascii="Arial Narrow" w:hAnsi="Arial Narrow"/>
          <w:bCs/>
          <w:lang w:val="es-ES"/>
        </w:rPr>
        <w:t>Indique la factibilidad  de transferir la práctica y, en su caso, mencionar el costo involucrado y por qué;</w:t>
      </w:r>
    </w:p>
    <w:p w:rsidR="004E1A33" w:rsidRDefault="004E1A33" w:rsidP="004E1A33">
      <w:pPr>
        <w:pStyle w:val="Prrafodelista"/>
        <w:jc w:val="both"/>
        <w:rPr>
          <w:rFonts w:ascii="Arial Narrow" w:hAnsi="Arial Narrow"/>
          <w:bCs/>
          <w:lang w:val="es-ES"/>
        </w:rPr>
      </w:pPr>
    </w:p>
    <w:p w:rsidR="00C27682" w:rsidRDefault="00C27682" w:rsidP="00C27682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lang w:val="es-ES"/>
        </w:rPr>
        <w:t>9.2 Describa la Gestión para la transferencia.</w:t>
      </w:r>
    </w:p>
    <w:p w:rsidR="00C27682" w:rsidRDefault="00C27682" w:rsidP="00C27682">
      <w:pPr>
        <w:jc w:val="both"/>
        <w:rPr>
          <w:rFonts w:ascii="Arial Narrow" w:hAnsi="Arial Narrow"/>
          <w:bCs/>
          <w:lang w:val="es-ES"/>
        </w:rPr>
      </w:pPr>
    </w:p>
    <w:p w:rsidR="004E1A33" w:rsidRPr="004E1A33" w:rsidRDefault="004E1A33" w:rsidP="00C27682">
      <w:pPr>
        <w:jc w:val="both"/>
        <w:rPr>
          <w:rFonts w:ascii="Arial Narrow" w:hAnsi="Arial Narrow"/>
          <w:b/>
          <w:bCs/>
          <w:lang w:val="es-ES"/>
        </w:rPr>
      </w:pPr>
      <w:r w:rsidRPr="004E1A33">
        <w:rPr>
          <w:rFonts w:ascii="Arial Narrow" w:hAnsi="Arial Narrow"/>
          <w:b/>
          <w:bCs/>
          <w:lang w:val="es-ES"/>
        </w:rPr>
        <w:t>X. Transferencias</w:t>
      </w:r>
    </w:p>
    <w:p w:rsidR="004E1A33" w:rsidRDefault="004E1A33" w:rsidP="00C27682">
      <w:pPr>
        <w:jc w:val="both"/>
        <w:rPr>
          <w:rFonts w:ascii="Arial Narrow" w:hAnsi="Arial Narrow"/>
          <w:bCs/>
          <w:lang w:val="es-ES"/>
        </w:rPr>
      </w:pPr>
    </w:p>
    <w:p w:rsidR="004E1A33" w:rsidRDefault="004E1A33" w:rsidP="00C27682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bCs/>
          <w:lang w:val="es-ES"/>
        </w:rPr>
      </w:pPr>
      <w:r w:rsidRPr="004E1A33">
        <w:rPr>
          <w:rFonts w:ascii="Arial Narrow" w:hAnsi="Arial Narrow"/>
          <w:bCs/>
          <w:lang w:val="es-ES"/>
        </w:rPr>
        <w:t xml:space="preserve">10.1 </w:t>
      </w:r>
      <w:r>
        <w:rPr>
          <w:rFonts w:ascii="Arial Narrow" w:hAnsi="Arial Narrow"/>
          <w:bCs/>
          <w:lang w:val="es-ES"/>
        </w:rPr>
        <w:t>Indique si la práctica ya ha sido transferida. En caso afirmativo mencione las instancias beneficiadas con la transferencia;</w:t>
      </w:r>
    </w:p>
    <w:p w:rsidR="00C27682" w:rsidRPr="004E1A33" w:rsidRDefault="004E1A33" w:rsidP="00802E89">
      <w:pPr>
        <w:pStyle w:val="Prrafodelista"/>
        <w:numPr>
          <w:ilvl w:val="0"/>
          <w:numId w:val="7"/>
        </w:numPr>
        <w:jc w:val="both"/>
        <w:rPr>
          <w:rFonts w:ascii="Arial Narrow" w:eastAsia="Times New Roman" w:hAnsi="Arial Narrow" w:cs="Arial"/>
          <w:b/>
        </w:rPr>
      </w:pPr>
      <w:r w:rsidRPr="004E1A33">
        <w:rPr>
          <w:rFonts w:ascii="Arial Narrow" w:hAnsi="Arial Narrow"/>
          <w:bCs/>
          <w:lang w:val="es-ES"/>
        </w:rPr>
        <w:t>10.2 Describa la Gestión para la transferencia.</w:t>
      </w:r>
    </w:p>
    <w:p w:rsidR="00C27682" w:rsidRDefault="00C27682" w:rsidP="00802E89">
      <w:pPr>
        <w:jc w:val="both"/>
        <w:rPr>
          <w:rFonts w:ascii="Arial Narrow" w:eastAsia="Times New Roman" w:hAnsi="Arial Narrow" w:cs="Arial"/>
          <w:b/>
        </w:rPr>
      </w:pPr>
    </w:p>
    <w:p w:rsidR="00802E89" w:rsidRDefault="004E1A33" w:rsidP="00802E89">
      <w:pPr>
        <w:jc w:val="both"/>
        <w:rPr>
          <w:rFonts w:ascii="Arial Narrow" w:eastAsia="Times New Roman" w:hAnsi="Arial Narrow" w:cs="Arial"/>
          <w:b/>
        </w:rPr>
      </w:pPr>
      <w:r>
        <w:rPr>
          <w:rFonts w:ascii="Arial Narrow" w:eastAsia="Times New Roman" w:hAnsi="Arial Narrow" w:cs="Arial"/>
          <w:b/>
        </w:rPr>
        <w:t xml:space="preserve">XI. </w:t>
      </w:r>
      <w:r w:rsidR="00802E89" w:rsidRPr="0083244C">
        <w:rPr>
          <w:rFonts w:ascii="Arial Narrow" w:eastAsia="Times New Roman" w:hAnsi="Arial Narrow" w:cs="Arial"/>
          <w:b/>
        </w:rPr>
        <w:t xml:space="preserve">Impacto en el ámbito de la Estrategia Digital Nacional </w:t>
      </w:r>
    </w:p>
    <w:p w:rsidR="00802E89" w:rsidRPr="0083244C" w:rsidRDefault="00802E89" w:rsidP="00802E89">
      <w:pPr>
        <w:jc w:val="both"/>
        <w:rPr>
          <w:rFonts w:ascii="Arial Narrow" w:eastAsia="Times New Roman" w:hAnsi="Arial Narrow" w:cs="Arial"/>
          <w:b/>
        </w:rPr>
      </w:pPr>
    </w:p>
    <w:p w:rsidR="00802E89" w:rsidRPr="0083244C" w:rsidRDefault="00802E89" w:rsidP="004D3B92">
      <w:pPr>
        <w:rPr>
          <w:rFonts w:ascii="Arial Narrow" w:eastAsia="Times New Roman" w:hAnsi="Arial Narrow" w:cs="Arial"/>
        </w:rPr>
      </w:pPr>
      <w:r w:rsidRPr="0083244C">
        <w:rPr>
          <w:rFonts w:ascii="Arial Narrow" w:eastAsia="Times New Roman" w:hAnsi="Arial Narrow" w:cs="Arial"/>
        </w:rPr>
        <w:t xml:space="preserve">Las prácticas participantes serán evaluadas de acuerdo a su impacto en el Marco Estructural de la Estrategia Digital Nacional compuesta de cinco Objetivos Estratégicos, cinco Habilitadores Clave Transversales, sus veintitrés Objetivos Secundarios correspondientes con sus Líneas de acción. </w:t>
      </w:r>
    </w:p>
    <w:p w:rsidR="00802E89" w:rsidRPr="0083244C" w:rsidRDefault="00802E89" w:rsidP="004D3B92">
      <w:pPr>
        <w:rPr>
          <w:rFonts w:ascii="Arial Narrow" w:eastAsia="Times New Roman" w:hAnsi="Arial Narrow" w:cs="Arial"/>
        </w:rPr>
      </w:pPr>
    </w:p>
    <w:p w:rsidR="00935581" w:rsidRDefault="00802E89" w:rsidP="00802E89">
      <w:pPr>
        <w:rPr>
          <w:rFonts w:ascii="Arial Narrow" w:eastAsia="Times New Roman" w:hAnsi="Arial Narrow" w:cs="Arial"/>
        </w:rPr>
      </w:pPr>
      <w:r w:rsidRPr="0083244C">
        <w:rPr>
          <w:rFonts w:ascii="Arial Narrow" w:eastAsia="Times New Roman" w:hAnsi="Arial Narrow" w:cs="Arial"/>
        </w:rPr>
        <w:t>Para desarrollar este punto, la práctica participante deberá ser contextualizada identificando las líneas de acción en las cuales impacta, el o los objetivos secundarios, el o los habilitadores clave así como el o los objetivos estratégicos. Para apoyar esta actividad en el Anexo de la presente Guía se detalla el Marco Estructural de la Estrategia Digital Nacional</w:t>
      </w:r>
      <w:r w:rsidR="00DE2DF8">
        <w:rPr>
          <w:rFonts w:ascii="Arial Narrow" w:eastAsia="Times New Roman" w:hAnsi="Arial Narrow" w:cs="Arial"/>
        </w:rPr>
        <w:t>.</w:t>
      </w:r>
    </w:p>
    <w:p w:rsidR="00DE2DF8" w:rsidRDefault="00DE2DF8" w:rsidP="00802E89">
      <w:pPr>
        <w:rPr>
          <w:rFonts w:ascii="Arial Narrow" w:eastAsia="Times New Roman" w:hAnsi="Arial Narrow" w:cs="Arial"/>
        </w:rPr>
      </w:pPr>
    </w:p>
    <w:p w:rsidR="00DE2DF8" w:rsidRPr="00DE2DF8" w:rsidRDefault="004E1A33" w:rsidP="00802E89">
      <w:pPr>
        <w:rPr>
          <w:rFonts w:ascii="Arial Narrow" w:eastAsia="Times New Roman" w:hAnsi="Arial Narrow" w:cs="Arial"/>
          <w:b/>
        </w:rPr>
      </w:pPr>
      <w:r>
        <w:rPr>
          <w:rFonts w:ascii="Arial Narrow" w:eastAsia="Times New Roman" w:hAnsi="Arial Narrow" w:cs="Arial"/>
          <w:b/>
        </w:rPr>
        <w:t xml:space="preserve">XII. </w:t>
      </w:r>
      <w:r w:rsidR="00DE2DF8" w:rsidRPr="00DE2DF8">
        <w:rPr>
          <w:rFonts w:ascii="Arial Narrow" w:eastAsia="Times New Roman" w:hAnsi="Arial Narrow" w:cs="Arial"/>
          <w:b/>
        </w:rPr>
        <w:t>Observaciones  y/o comentarios adicionales</w:t>
      </w:r>
    </w:p>
    <w:p w:rsidR="00DE2DF8" w:rsidRPr="004E1A33" w:rsidRDefault="00DE2DF8" w:rsidP="004E1A33">
      <w:pPr>
        <w:pStyle w:val="Prrafodelista"/>
        <w:numPr>
          <w:ilvl w:val="0"/>
          <w:numId w:val="32"/>
        </w:numPr>
        <w:rPr>
          <w:rFonts w:ascii="Arial Narrow" w:eastAsia="Times New Roman" w:hAnsi="Arial Narrow" w:cs="Arial"/>
        </w:rPr>
      </w:pPr>
      <w:r w:rsidRPr="004E1A33">
        <w:rPr>
          <w:rFonts w:ascii="Arial Narrow" w:eastAsia="Times New Roman" w:hAnsi="Arial Narrow" w:cs="Arial"/>
        </w:rPr>
        <w:t>Observaciones adicionales que generen valor a la descripción de la práctica;</w:t>
      </w:r>
    </w:p>
    <w:p w:rsidR="00DE2DF8" w:rsidRDefault="00DE2DF8" w:rsidP="004E1A33">
      <w:pPr>
        <w:pStyle w:val="Prrafodelista"/>
        <w:numPr>
          <w:ilvl w:val="0"/>
          <w:numId w:val="32"/>
        </w:numPr>
        <w:rPr>
          <w:rFonts w:ascii="Arial Narrow" w:eastAsia="Times New Roman" w:hAnsi="Arial Narrow" w:cs="Arial"/>
        </w:rPr>
      </w:pPr>
      <w:r w:rsidRPr="004E1A33">
        <w:rPr>
          <w:rFonts w:ascii="Arial Narrow" w:eastAsia="Times New Roman" w:hAnsi="Arial Narrow" w:cs="Arial"/>
        </w:rPr>
        <w:t xml:space="preserve">Mencionar pagina WEB, URL, cuentas de </w:t>
      </w:r>
      <w:proofErr w:type="spellStart"/>
      <w:r w:rsidRPr="004E1A33">
        <w:rPr>
          <w:rFonts w:ascii="Arial Narrow" w:eastAsia="Times New Roman" w:hAnsi="Arial Narrow" w:cs="Arial"/>
        </w:rPr>
        <w:t>facebook</w:t>
      </w:r>
      <w:proofErr w:type="spellEnd"/>
      <w:r w:rsidRPr="004E1A33">
        <w:rPr>
          <w:rFonts w:ascii="Arial Narrow" w:eastAsia="Times New Roman" w:hAnsi="Arial Narrow" w:cs="Arial"/>
        </w:rPr>
        <w:t xml:space="preserve"> o Twitter;</w:t>
      </w:r>
    </w:p>
    <w:p w:rsidR="007D680D" w:rsidRPr="004E1A33" w:rsidRDefault="00DE2DF8" w:rsidP="004E1A33">
      <w:pPr>
        <w:pStyle w:val="Prrafodelista"/>
        <w:numPr>
          <w:ilvl w:val="0"/>
          <w:numId w:val="32"/>
        </w:numPr>
        <w:rPr>
          <w:rFonts w:ascii="Arial Narrow" w:eastAsia="Times New Roman" w:hAnsi="Arial Narrow" w:cs="Arial"/>
        </w:rPr>
      </w:pPr>
      <w:r w:rsidRPr="004E1A33">
        <w:rPr>
          <w:rFonts w:ascii="Arial Narrow" w:eastAsia="Times New Roman" w:hAnsi="Arial Narrow" w:cs="Arial"/>
        </w:rPr>
        <w:t>Existen otros medios a través de los cuales se difunde la práctica</w:t>
      </w:r>
      <w:r w:rsidR="004E1A33" w:rsidRPr="004E1A33">
        <w:rPr>
          <w:rFonts w:ascii="Arial Narrow" w:eastAsia="Times New Roman" w:hAnsi="Arial Narrow" w:cs="Arial"/>
        </w:rPr>
        <w:t>;</w:t>
      </w:r>
    </w:p>
    <w:p w:rsidR="007D680D" w:rsidRDefault="007D680D" w:rsidP="00935581">
      <w:pPr>
        <w:tabs>
          <w:tab w:val="left" w:pos="847"/>
        </w:tabs>
        <w:spacing w:before="66"/>
        <w:ind w:left="112"/>
        <w:rPr>
          <w:b/>
          <w:color w:val="F79546"/>
          <w:sz w:val="26"/>
          <w:lang w:val="es-ES"/>
        </w:rPr>
      </w:pPr>
    </w:p>
    <w:p w:rsidR="007D680D" w:rsidRDefault="007D680D" w:rsidP="007D680D">
      <w:pPr>
        <w:tabs>
          <w:tab w:val="left" w:pos="847"/>
        </w:tabs>
        <w:spacing w:before="66"/>
        <w:ind w:left="112"/>
        <w:rPr>
          <w:rFonts w:ascii="Arial Narrow" w:hAnsi="Arial Narrow"/>
          <w:b/>
          <w:color w:val="000000" w:themeColor="text1"/>
          <w:sz w:val="26"/>
        </w:rPr>
      </w:pPr>
      <w:r w:rsidRPr="007D680D">
        <w:rPr>
          <w:rFonts w:ascii="Arial Narrow" w:hAnsi="Arial Narrow"/>
          <w:b/>
          <w:color w:val="000000" w:themeColor="text1"/>
          <w:sz w:val="26"/>
        </w:rPr>
        <w:t>ANEXOS</w:t>
      </w:r>
    </w:p>
    <w:p w:rsidR="007D680D" w:rsidRPr="007D680D" w:rsidRDefault="007D680D" w:rsidP="007D680D">
      <w:pPr>
        <w:tabs>
          <w:tab w:val="left" w:pos="847"/>
        </w:tabs>
        <w:spacing w:before="66"/>
        <w:ind w:left="112"/>
        <w:rPr>
          <w:rFonts w:ascii="Arial Narrow" w:hAnsi="Arial Narrow"/>
          <w:b/>
          <w:color w:val="000000" w:themeColor="text1"/>
          <w:sz w:val="26"/>
        </w:rPr>
      </w:pPr>
    </w:p>
    <w:p w:rsidR="00935581" w:rsidRPr="006C6963" w:rsidRDefault="00935581" w:rsidP="006C6963">
      <w:pPr>
        <w:tabs>
          <w:tab w:val="left" w:pos="847"/>
        </w:tabs>
        <w:spacing w:before="66"/>
        <w:ind w:left="112"/>
        <w:jc w:val="center"/>
        <w:rPr>
          <w:rFonts w:ascii="Arial Narrow" w:hAnsi="Arial Narrow"/>
          <w:b/>
          <w:color w:val="F79546"/>
          <w:sz w:val="28"/>
          <w:szCs w:val="28"/>
        </w:rPr>
      </w:pPr>
      <w:r w:rsidRPr="006C6963">
        <w:rPr>
          <w:rFonts w:ascii="Arial Narrow" w:hAnsi="Arial Narrow"/>
          <w:b/>
          <w:sz w:val="28"/>
          <w:szCs w:val="28"/>
        </w:rPr>
        <w:t>CATÁLOGO</w:t>
      </w:r>
    </w:p>
    <w:p w:rsidR="00935581" w:rsidRPr="006C6963" w:rsidRDefault="00935581" w:rsidP="00935581">
      <w:pPr>
        <w:ind w:left="222" w:right="124" w:hanging="8"/>
        <w:jc w:val="center"/>
        <w:rPr>
          <w:rFonts w:ascii="Arial Narrow" w:hAnsi="Arial Narrow"/>
          <w:b/>
        </w:rPr>
      </w:pPr>
      <w:r w:rsidRPr="006C6963">
        <w:rPr>
          <w:rFonts w:ascii="Arial Narrow" w:hAnsi="Arial Narrow"/>
          <w:b/>
        </w:rPr>
        <w:t>Clasificadores de las Mejores Prácticas de la Gestión Pública propuestas en el seno de la Comisión Permanente de Contralores Estado-Federación para los Órganos Estatales de Control (OEC)</w:t>
      </w:r>
    </w:p>
    <w:p w:rsidR="00935581" w:rsidRPr="006C6963" w:rsidRDefault="00935581" w:rsidP="00935581">
      <w:pPr>
        <w:pStyle w:val="Textoindependiente"/>
        <w:spacing w:before="9"/>
        <w:rPr>
          <w:rFonts w:ascii="Arial Narrow" w:hAnsi="Arial Narrow"/>
          <w:b/>
          <w:sz w:val="10"/>
          <w:lang w:val="es-MX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7371"/>
      </w:tblGrid>
      <w:tr w:rsidR="00935581" w:rsidRPr="006C6963" w:rsidTr="006C6963">
        <w:trPr>
          <w:trHeight w:hRule="exact" w:val="362"/>
        </w:trPr>
        <w:tc>
          <w:tcPr>
            <w:tcW w:w="2599" w:type="dxa"/>
          </w:tcPr>
          <w:p w:rsidR="00935581" w:rsidRPr="006C6963" w:rsidRDefault="00935581" w:rsidP="00FE6523">
            <w:pPr>
              <w:pStyle w:val="TableParagraph"/>
              <w:spacing w:before="57"/>
              <w:ind w:left="586" w:right="234"/>
              <w:rPr>
                <w:rFonts w:ascii="Arial Narrow" w:hAnsi="Arial Narrow"/>
                <w:b/>
                <w:sz w:val="20"/>
              </w:rPr>
            </w:pPr>
            <w:r w:rsidRPr="006C6963">
              <w:rPr>
                <w:rFonts w:ascii="Arial Narrow" w:hAnsi="Arial Narrow"/>
                <w:b/>
                <w:sz w:val="20"/>
              </w:rPr>
              <w:t>CATEGORÍA</w:t>
            </w: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before="57"/>
              <w:ind w:left="3095" w:right="3095"/>
              <w:jc w:val="center"/>
              <w:rPr>
                <w:rFonts w:ascii="Arial Narrow" w:hAnsi="Arial Narrow"/>
                <w:b/>
                <w:sz w:val="20"/>
              </w:rPr>
            </w:pPr>
            <w:r w:rsidRPr="006C6963">
              <w:rPr>
                <w:rFonts w:ascii="Arial Narrow" w:hAnsi="Arial Narrow"/>
                <w:b/>
                <w:sz w:val="20"/>
              </w:rPr>
              <w:t>TEMAS</w:t>
            </w:r>
          </w:p>
        </w:tc>
      </w:tr>
      <w:tr w:rsidR="00935581" w:rsidRPr="006C6963" w:rsidTr="006C6963">
        <w:trPr>
          <w:trHeight w:hRule="exact" w:val="240"/>
        </w:trPr>
        <w:tc>
          <w:tcPr>
            <w:tcW w:w="2599" w:type="dxa"/>
            <w:vMerge w:val="restart"/>
          </w:tcPr>
          <w:p w:rsidR="00935581" w:rsidRPr="006C6963" w:rsidRDefault="00935581" w:rsidP="00FE6523">
            <w:pPr>
              <w:pStyle w:val="TableParagraph"/>
              <w:rPr>
                <w:rFonts w:ascii="Arial Narrow" w:hAnsi="Arial Narrow"/>
                <w:b/>
              </w:rPr>
            </w:pPr>
          </w:p>
          <w:p w:rsidR="00935581" w:rsidRPr="006C6963" w:rsidRDefault="00935581" w:rsidP="00FE6523">
            <w:pPr>
              <w:pStyle w:val="TableParagraph"/>
              <w:rPr>
                <w:rFonts w:ascii="Arial Narrow" w:hAnsi="Arial Narrow"/>
                <w:b/>
              </w:rPr>
            </w:pPr>
          </w:p>
          <w:p w:rsidR="00935581" w:rsidRPr="006C6963" w:rsidRDefault="00935581" w:rsidP="00FE6523">
            <w:pPr>
              <w:pStyle w:val="TableParagraph"/>
              <w:spacing w:before="148"/>
              <w:ind w:left="290" w:right="234"/>
              <w:rPr>
                <w:rFonts w:ascii="Arial Narrow" w:hAnsi="Arial Narrow"/>
              </w:rPr>
            </w:pPr>
            <w:proofErr w:type="spellStart"/>
            <w:r w:rsidRPr="006C6963">
              <w:rPr>
                <w:rFonts w:ascii="Arial Narrow" w:hAnsi="Arial Narrow"/>
              </w:rPr>
              <w:t>Atención</w:t>
            </w:r>
            <w:proofErr w:type="spellEnd"/>
            <w:r w:rsidRPr="006C6963">
              <w:rPr>
                <w:rFonts w:ascii="Arial Narrow" w:hAnsi="Arial Narrow"/>
              </w:rPr>
              <w:t xml:space="preserve"> </w:t>
            </w:r>
            <w:proofErr w:type="spellStart"/>
            <w:r w:rsidRPr="006C6963">
              <w:rPr>
                <w:rFonts w:ascii="Arial Narrow" w:hAnsi="Arial Narrow"/>
              </w:rPr>
              <w:t>Ciudadana</w:t>
            </w:r>
            <w:proofErr w:type="spellEnd"/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line="224" w:lineRule="exact"/>
              <w:ind w:left="105" w:right="246"/>
              <w:rPr>
                <w:rFonts w:ascii="Arial Narrow" w:hAnsi="Arial Narrow"/>
                <w:sz w:val="20"/>
                <w:lang w:val="es-MX"/>
              </w:rPr>
            </w:pPr>
            <w:r w:rsidRPr="006C6963">
              <w:rPr>
                <w:rFonts w:ascii="Arial Narrow" w:hAnsi="Arial Narrow"/>
                <w:sz w:val="20"/>
                <w:lang w:val="es-MX"/>
              </w:rPr>
              <w:t>Sistemas de atención a quejas, denuncias y sugerencias</w:t>
            </w:r>
          </w:p>
        </w:tc>
      </w:tr>
      <w:tr w:rsidR="00935581" w:rsidRPr="006C6963" w:rsidTr="006C6963">
        <w:trPr>
          <w:trHeight w:hRule="exact" w:val="468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ind w:left="105" w:right="246"/>
              <w:rPr>
                <w:rFonts w:ascii="Arial Narrow" w:hAnsi="Arial Narrow"/>
                <w:sz w:val="20"/>
              </w:rPr>
            </w:pPr>
            <w:r w:rsidRPr="006C6963">
              <w:rPr>
                <w:rFonts w:ascii="Arial Narrow" w:hAnsi="Arial Narrow"/>
                <w:sz w:val="20"/>
                <w:lang w:val="es-MX"/>
              </w:rPr>
              <w:t xml:space="preserve">Procesos de consulta y participación ciudadana en la entrega de servicios públicos de mayor calidad. </w:t>
            </w:r>
            <w:r w:rsidRPr="006C6963">
              <w:rPr>
                <w:rFonts w:ascii="Arial Narrow" w:hAnsi="Arial Narrow"/>
                <w:sz w:val="20"/>
              </w:rPr>
              <w:t>(</w:t>
            </w:r>
            <w:proofErr w:type="spellStart"/>
            <w:r w:rsidRPr="006C6963">
              <w:rPr>
                <w:rFonts w:ascii="Arial Narrow" w:hAnsi="Arial Narrow"/>
                <w:sz w:val="20"/>
              </w:rPr>
              <w:t>Orientación</w:t>
            </w:r>
            <w:proofErr w:type="spellEnd"/>
            <w:r w:rsidRPr="006C6963">
              <w:rPr>
                <w:rFonts w:ascii="Arial Narrow" w:hAnsi="Arial Narrow"/>
                <w:sz w:val="20"/>
              </w:rPr>
              <w:t xml:space="preserve"> al</w:t>
            </w:r>
            <w:r w:rsidRPr="006C6963">
              <w:rPr>
                <w:rFonts w:ascii="Arial Narrow" w:hAnsi="Arial Narrow"/>
                <w:spacing w:val="-24"/>
                <w:sz w:val="20"/>
              </w:rPr>
              <w:t xml:space="preserve"> </w:t>
            </w:r>
            <w:proofErr w:type="spellStart"/>
            <w:r w:rsidRPr="006C6963">
              <w:rPr>
                <w:rFonts w:ascii="Arial Narrow" w:hAnsi="Arial Narrow"/>
                <w:sz w:val="20"/>
              </w:rPr>
              <w:t>usuarios</w:t>
            </w:r>
            <w:proofErr w:type="spellEnd"/>
            <w:r w:rsidRPr="006C6963">
              <w:rPr>
                <w:rFonts w:ascii="Arial Narrow" w:hAnsi="Arial Narrow"/>
                <w:sz w:val="20"/>
              </w:rPr>
              <w:t>).</w:t>
            </w:r>
          </w:p>
        </w:tc>
      </w:tr>
      <w:tr w:rsidR="00935581" w:rsidRPr="006C6963" w:rsidTr="006C6963">
        <w:trPr>
          <w:trHeight w:hRule="exact" w:val="240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line="227" w:lineRule="exact"/>
              <w:ind w:left="105" w:right="246"/>
              <w:rPr>
                <w:rFonts w:ascii="Arial Narrow" w:hAnsi="Arial Narrow"/>
                <w:sz w:val="20"/>
              </w:rPr>
            </w:pPr>
            <w:proofErr w:type="spellStart"/>
            <w:r w:rsidRPr="006C6963">
              <w:rPr>
                <w:rFonts w:ascii="Arial Narrow" w:hAnsi="Arial Narrow"/>
                <w:sz w:val="20"/>
              </w:rPr>
              <w:t>Políticas</w:t>
            </w:r>
            <w:proofErr w:type="spellEnd"/>
            <w:r w:rsidRPr="006C6963">
              <w:rPr>
                <w:rFonts w:ascii="Arial Narrow" w:hAnsi="Arial Narrow"/>
                <w:sz w:val="20"/>
              </w:rPr>
              <w:t xml:space="preserve"> de </w:t>
            </w:r>
            <w:proofErr w:type="spellStart"/>
            <w:r w:rsidRPr="006C6963">
              <w:rPr>
                <w:rFonts w:ascii="Arial Narrow" w:hAnsi="Arial Narrow"/>
                <w:sz w:val="20"/>
              </w:rPr>
              <w:t>atención</w:t>
            </w:r>
            <w:proofErr w:type="spellEnd"/>
            <w:r w:rsidRPr="006C6963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C6963">
              <w:rPr>
                <w:rFonts w:ascii="Arial Narrow" w:hAnsi="Arial Narrow"/>
                <w:sz w:val="20"/>
              </w:rPr>
              <w:t>ciudadana</w:t>
            </w:r>
            <w:proofErr w:type="spellEnd"/>
          </w:p>
        </w:tc>
      </w:tr>
      <w:tr w:rsidR="00935581" w:rsidRPr="006C6963" w:rsidTr="006C6963">
        <w:trPr>
          <w:trHeight w:hRule="exact" w:val="241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line="225" w:lineRule="exact"/>
              <w:ind w:left="105" w:right="246"/>
              <w:rPr>
                <w:rFonts w:ascii="Arial Narrow" w:hAnsi="Arial Narrow"/>
                <w:sz w:val="20"/>
                <w:lang w:val="es-MX"/>
              </w:rPr>
            </w:pPr>
            <w:r w:rsidRPr="006C6963">
              <w:rPr>
                <w:rFonts w:ascii="Arial Narrow" w:hAnsi="Arial Narrow"/>
                <w:sz w:val="20"/>
                <w:lang w:val="es-MX"/>
              </w:rPr>
              <w:t>Generación de mecanismos para facilitar la interacción con la ciudadanía</w:t>
            </w:r>
          </w:p>
        </w:tc>
      </w:tr>
      <w:tr w:rsidR="00935581" w:rsidRPr="006C6963" w:rsidTr="006C6963">
        <w:trPr>
          <w:trHeight w:hRule="exact" w:val="240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line="224" w:lineRule="exact"/>
              <w:ind w:left="105" w:right="246"/>
              <w:rPr>
                <w:rFonts w:ascii="Arial Narrow" w:hAnsi="Arial Narrow"/>
                <w:sz w:val="20"/>
                <w:lang w:val="es-MX"/>
              </w:rPr>
            </w:pPr>
            <w:r w:rsidRPr="006C6963">
              <w:rPr>
                <w:rFonts w:ascii="Arial Narrow" w:hAnsi="Arial Narrow"/>
                <w:sz w:val="20"/>
                <w:lang w:val="es-MX"/>
              </w:rPr>
              <w:t>Mecanismos públicos de evaluación de servicios.</w:t>
            </w:r>
          </w:p>
        </w:tc>
      </w:tr>
      <w:tr w:rsidR="00935581" w:rsidRPr="006C6963" w:rsidTr="006C6963">
        <w:trPr>
          <w:trHeight w:hRule="exact" w:val="240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line="224" w:lineRule="exact"/>
              <w:ind w:left="105" w:right="246"/>
              <w:rPr>
                <w:rFonts w:ascii="Arial Narrow" w:hAnsi="Arial Narrow"/>
                <w:sz w:val="20"/>
                <w:lang w:val="es-MX"/>
              </w:rPr>
            </w:pPr>
            <w:r w:rsidRPr="006C6963">
              <w:rPr>
                <w:rFonts w:ascii="Arial Narrow" w:hAnsi="Arial Narrow"/>
                <w:sz w:val="20"/>
                <w:lang w:val="es-MX"/>
              </w:rPr>
              <w:t>Figuras como Carta Ciudadana, Cartas Compromisos, entre otras</w:t>
            </w:r>
          </w:p>
        </w:tc>
      </w:tr>
      <w:tr w:rsidR="00935581" w:rsidRPr="006C6963" w:rsidTr="006C6963">
        <w:trPr>
          <w:trHeight w:hRule="exact" w:val="262"/>
        </w:trPr>
        <w:tc>
          <w:tcPr>
            <w:tcW w:w="2599" w:type="dxa"/>
            <w:vMerge w:val="restart"/>
          </w:tcPr>
          <w:p w:rsidR="00935581" w:rsidRPr="006C6963" w:rsidRDefault="00935581" w:rsidP="00FE6523">
            <w:pPr>
              <w:pStyle w:val="TableParagraph"/>
              <w:rPr>
                <w:rFonts w:ascii="Arial Narrow" w:hAnsi="Arial Narrow"/>
                <w:b/>
                <w:lang w:val="es-MX"/>
              </w:rPr>
            </w:pPr>
          </w:p>
          <w:p w:rsidR="00935581" w:rsidRPr="006C6963" w:rsidRDefault="00935581" w:rsidP="00FE6523">
            <w:pPr>
              <w:pStyle w:val="TableParagraph"/>
              <w:rPr>
                <w:rFonts w:ascii="Arial Narrow" w:hAnsi="Arial Narrow"/>
                <w:b/>
                <w:lang w:val="es-MX"/>
              </w:rPr>
            </w:pPr>
          </w:p>
          <w:p w:rsidR="00935581" w:rsidRPr="006C6963" w:rsidRDefault="00935581" w:rsidP="00FE6523">
            <w:pPr>
              <w:pStyle w:val="TableParagraph"/>
              <w:rPr>
                <w:rFonts w:ascii="Arial Narrow" w:hAnsi="Arial Narrow"/>
                <w:b/>
                <w:lang w:val="es-MX"/>
              </w:rPr>
            </w:pPr>
          </w:p>
          <w:p w:rsidR="00935581" w:rsidRPr="006C6963" w:rsidRDefault="00935581" w:rsidP="00FE6523">
            <w:pPr>
              <w:pStyle w:val="TableParagraph"/>
              <w:rPr>
                <w:rFonts w:ascii="Arial Narrow" w:hAnsi="Arial Narrow"/>
                <w:b/>
                <w:lang w:val="es-MX"/>
              </w:rPr>
            </w:pPr>
          </w:p>
          <w:p w:rsidR="00935581" w:rsidRPr="006C6963" w:rsidRDefault="00935581" w:rsidP="00FE6523">
            <w:pPr>
              <w:pStyle w:val="TableParagraph"/>
              <w:spacing w:before="178"/>
              <w:ind w:left="864" w:right="234" w:hanging="613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Mejora de la Gestión Pública</w:t>
            </w: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line="250" w:lineRule="exact"/>
              <w:ind w:left="105" w:right="246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Programas integrales de mejora administrativa</w:t>
            </w:r>
          </w:p>
        </w:tc>
      </w:tr>
      <w:tr w:rsidR="00935581" w:rsidRPr="006C6963" w:rsidTr="006C6963">
        <w:trPr>
          <w:trHeight w:hRule="exact" w:val="262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line="250" w:lineRule="exact"/>
              <w:ind w:left="105" w:right="246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Sistemas de mejora para la calidad de servicios de gobierno</w:t>
            </w:r>
          </w:p>
        </w:tc>
      </w:tr>
      <w:tr w:rsidR="00935581" w:rsidRPr="006C6963" w:rsidTr="006C6963">
        <w:trPr>
          <w:trHeight w:hRule="exact" w:val="516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line="242" w:lineRule="auto"/>
              <w:ind w:left="105" w:right="246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Coordinación Interinstitucional entre instituciones de gobierno del mismo orden de gobierno o entre varios órdenes.</w:t>
            </w:r>
          </w:p>
        </w:tc>
      </w:tr>
      <w:tr w:rsidR="00935581" w:rsidRPr="006C6963" w:rsidTr="006C6963">
        <w:trPr>
          <w:trHeight w:hRule="exact" w:val="262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line="250" w:lineRule="exact"/>
              <w:ind w:left="105" w:right="246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Simplificación de trámites y servicios.</w:t>
            </w:r>
          </w:p>
        </w:tc>
      </w:tr>
      <w:tr w:rsidR="00935581" w:rsidRPr="006C6963" w:rsidTr="006C6963">
        <w:trPr>
          <w:trHeight w:hRule="exact" w:val="262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line="250" w:lineRule="exact"/>
              <w:ind w:left="105" w:right="246"/>
              <w:rPr>
                <w:rFonts w:ascii="Arial Narrow" w:hAnsi="Arial Narrow"/>
              </w:rPr>
            </w:pPr>
            <w:proofErr w:type="spellStart"/>
            <w:r w:rsidRPr="006C6963">
              <w:rPr>
                <w:rFonts w:ascii="Arial Narrow" w:hAnsi="Arial Narrow"/>
              </w:rPr>
              <w:t>Planeación</w:t>
            </w:r>
            <w:proofErr w:type="spellEnd"/>
            <w:r w:rsidRPr="006C6963">
              <w:rPr>
                <w:rFonts w:ascii="Arial Narrow" w:hAnsi="Arial Narrow"/>
              </w:rPr>
              <w:t xml:space="preserve"> </w:t>
            </w:r>
            <w:proofErr w:type="spellStart"/>
            <w:r w:rsidRPr="006C6963">
              <w:rPr>
                <w:rFonts w:ascii="Arial Narrow" w:hAnsi="Arial Narrow"/>
              </w:rPr>
              <w:t>Estratégica</w:t>
            </w:r>
            <w:proofErr w:type="spellEnd"/>
            <w:r w:rsidRPr="006C6963">
              <w:rPr>
                <w:rFonts w:ascii="Arial Narrow" w:hAnsi="Arial Narrow"/>
              </w:rPr>
              <w:t>.</w:t>
            </w:r>
          </w:p>
        </w:tc>
      </w:tr>
      <w:tr w:rsidR="00935581" w:rsidRPr="006C6963" w:rsidTr="006C6963">
        <w:trPr>
          <w:trHeight w:hRule="exact" w:val="264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ind w:left="105" w:right="246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Construcción y aplicación de indicadores de Gestión.</w:t>
            </w:r>
          </w:p>
        </w:tc>
      </w:tr>
      <w:tr w:rsidR="00935581" w:rsidRPr="006C6963" w:rsidTr="006C6963">
        <w:trPr>
          <w:trHeight w:hRule="exact" w:val="262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line="250" w:lineRule="exact"/>
              <w:ind w:left="105" w:right="246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Procesos de reestructuración de las instituciones públicas</w:t>
            </w:r>
          </w:p>
        </w:tc>
      </w:tr>
      <w:tr w:rsidR="00935581" w:rsidRPr="006C6963" w:rsidTr="006C6963">
        <w:trPr>
          <w:trHeight w:hRule="exact" w:val="264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line="250" w:lineRule="exact"/>
              <w:ind w:left="105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Sistema de información para la gestión de apoyo a la toma de decisiones directivas</w:t>
            </w:r>
          </w:p>
        </w:tc>
      </w:tr>
      <w:tr w:rsidR="00935581" w:rsidRPr="006C6963" w:rsidTr="006C6963">
        <w:trPr>
          <w:trHeight w:hRule="exact" w:val="514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before="2" w:line="252" w:lineRule="exact"/>
              <w:ind w:left="105" w:right="757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Experiencias en la evaluación de programas públicos y uso para la toma de decisiones de gasto público.</w:t>
            </w:r>
          </w:p>
        </w:tc>
      </w:tr>
      <w:tr w:rsidR="00935581" w:rsidRPr="006C6963" w:rsidTr="006C6963">
        <w:trPr>
          <w:trHeight w:hRule="exact" w:val="262"/>
        </w:trPr>
        <w:tc>
          <w:tcPr>
            <w:tcW w:w="2599" w:type="dxa"/>
            <w:vMerge w:val="restart"/>
          </w:tcPr>
          <w:p w:rsidR="00935581" w:rsidRPr="006C6963" w:rsidRDefault="00935581" w:rsidP="00FE6523">
            <w:pPr>
              <w:pStyle w:val="TableParagraph"/>
              <w:rPr>
                <w:rFonts w:ascii="Arial Narrow" w:hAnsi="Arial Narrow"/>
                <w:b/>
                <w:lang w:val="es-MX"/>
              </w:rPr>
            </w:pPr>
          </w:p>
          <w:p w:rsidR="00935581" w:rsidRPr="006C6963" w:rsidRDefault="00935581" w:rsidP="00FE6523">
            <w:pPr>
              <w:pStyle w:val="TableParagraph"/>
              <w:spacing w:before="9"/>
              <w:rPr>
                <w:rFonts w:ascii="Arial Narrow" w:hAnsi="Arial Narrow"/>
                <w:b/>
                <w:sz w:val="28"/>
                <w:lang w:val="es-MX"/>
              </w:rPr>
            </w:pPr>
          </w:p>
          <w:p w:rsidR="00935581" w:rsidRPr="006C6963" w:rsidRDefault="00935581" w:rsidP="00FE6523">
            <w:pPr>
              <w:pStyle w:val="TableParagraph"/>
              <w:spacing w:line="266" w:lineRule="exact"/>
              <w:ind w:left="218" w:right="202" w:firstLine="262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Transparencia y Rendición de Cuentas</w:t>
            </w: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line="250" w:lineRule="exact"/>
              <w:ind w:left="105" w:right="246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Mecanismos para solicitar y recibir información pública</w:t>
            </w:r>
          </w:p>
        </w:tc>
      </w:tr>
      <w:tr w:rsidR="00935581" w:rsidRPr="006C6963" w:rsidTr="006C6963">
        <w:trPr>
          <w:trHeight w:hRule="exact" w:val="264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ind w:left="105" w:right="246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Coordinación entre dependencias para facilitar el acceso a la información pública</w:t>
            </w:r>
          </w:p>
        </w:tc>
      </w:tr>
      <w:tr w:rsidR="00935581" w:rsidRPr="006C6963" w:rsidTr="006C6963">
        <w:trPr>
          <w:trHeight w:hRule="exact" w:val="262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line="250" w:lineRule="exact"/>
              <w:ind w:left="105" w:right="246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Acciones para lograr el acceso a la información pública estatal</w:t>
            </w:r>
          </w:p>
        </w:tc>
      </w:tr>
      <w:tr w:rsidR="00935581" w:rsidRPr="006C6963" w:rsidTr="006C6963">
        <w:trPr>
          <w:trHeight w:hRule="exact" w:val="262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line="250" w:lineRule="exact"/>
              <w:ind w:left="105" w:right="246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Archivos documentales y/o clasificación de información</w:t>
            </w:r>
          </w:p>
        </w:tc>
      </w:tr>
      <w:tr w:rsidR="00935581" w:rsidRPr="006C6963" w:rsidTr="006C6963">
        <w:trPr>
          <w:trHeight w:hRule="exact" w:val="264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ind w:left="105" w:right="246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Sistemas y mecanismos para elaborar informes que rindan cuentas</w:t>
            </w:r>
          </w:p>
        </w:tc>
      </w:tr>
      <w:tr w:rsidR="00935581" w:rsidRPr="006C6963" w:rsidTr="006C6963">
        <w:trPr>
          <w:trHeight w:hRule="exact" w:val="262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line="250" w:lineRule="exact"/>
              <w:ind w:left="105" w:right="246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Sistemas y procesos de entrega-recepción</w:t>
            </w:r>
          </w:p>
        </w:tc>
      </w:tr>
      <w:tr w:rsidR="00935581" w:rsidRPr="006C6963" w:rsidTr="006C6963">
        <w:trPr>
          <w:trHeight w:hRule="exact" w:val="264"/>
        </w:trPr>
        <w:tc>
          <w:tcPr>
            <w:tcW w:w="2599" w:type="dxa"/>
            <w:vMerge w:val="restart"/>
          </w:tcPr>
          <w:p w:rsidR="00935581" w:rsidRPr="006C6963" w:rsidRDefault="00935581" w:rsidP="00FE6523">
            <w:pPr>
              <w:pStyle w:val="TableParagraph"/>
              <w:rPr>
                <w:rFonts w:ascii="Arial Narrow" w:hAnsi="Arial Narrow"/>
                <w:b/>
                <w:lang w:val="es-MX"/>
              </w:rPr>
            </w:pPr>
          </w:p>
          <w:p w:rsidR="00935581" w:rsidRPr="006C6963" w:rsidRDefault="00935581" w:rsidP="00FE6523">
            <w:pPr>
              <w:pStyle w:val="TableParagraph"/>
              <w:rPr>
                <w:rFonts w:ascii="Arial Narrow" w:hAnsi="Arial Narrow"/>
                <w:b/>
                <w:lang w:val="es-MX"/>
              </w:rPr>
            </w:pPr>
          </w:p>
          <w:p w:rsidR="00935581" w:rsidRPr="006C6963" w:rsidRDefault="00935581" w:rsidP="00FE6523">
            <w:pPr>
              <w:pStyle w:val="TableParagraph"/>
              <w:spacing w:before="9"/>
              <w:rPr>
                <w:rFonts w:ascii="Arial Narrow" w:hAnsi="Arial Narrow"/>
                <w:b/>
                <w:sz w:val="20"/>
                <w:lang w:val="es-MX"/>
              </w:rPr>
            </w:pPr>
          </w:p>
          <w:p w:rsidR="00935581" w:rsidRPr="006C6963" w:rsidRDefault="00935581" w:rsidP="00FE6523">
            <w:pPr>
              <w:pStyle w:val="TableParagraph"/>
              <w:ind w:left="706" w:right="294" w:hanging="397"/>
              <w:rPr>
                <w:rFonts w:ascii="Arial Narrow" w:hAnsi="Arial Narrow"/>
              </w:rPr>
            </w:pPr>
            <w:proofErr w:type="spellStart"/>
            <w:r w:rsidRPr="006C6963">
              <w:rPr>
                <w:rFonts w:ascii="Arial Narrow" w:hAnsi="Arial Narrow"/>
              </w:rPr>
              <w:t>Auditoría</w:t>
            </w:r>
            <w:proofErr w:type="spellEnd"/>
            <w:r w:rsidRPr="006C6963">
              <w:rPr>
                <w:rFonts w:ascii="Arial Narrow" w:hAnsi="Arial Narrow"/>
              </w:rPr>
              <w:t xml:space="preserve">, Control y </w:t>
            </w:r>
            <w:proofErr w:type="spellStart"/>
            <w:r w:rsidRPr="006C6963">
              <w:rPr>
                <w:rFonts w:ascii="Arial Narrow" w:hAnsi="Arial Narrow"/>
              </w:rPr>
              <w:t>Evaluación</w:t>
            </w:r>
            <w:proofErr w:type="spellEnd"/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line="250" w:lineRule="exact"/>
              <w:ind w:left="105" w:right="246"/>
              <w:rPr>
                <w:rFonts w:ascii="Arial Narrow" w:hAnsi="Arial Narrow"/>
              </w:rPr>
            </w:pPr>
            <w:proofErr w:type="spellStart"/>
            <w:r w:rsidRPr="006C6963">
              <w:rPr>
                <w:rFonts w:ascii="Arial Narrow" w:hAnsi="Arial Narrow"/>
              </w:rPr>
              <w:t>Sistemas</w:t>
            </w:r>
            <w:proofErr w:type="spellEnd"/>
            <w:r w:rsidRPr="006C6963">
              <w:rPr>
                <w:rFonts w:ascii="Arial Narrow" w:hAnsi="Arial Narrow"/>
              </w:rPr>
              <w:t xml:space="preserve"> de control </w:t>
            </w:r>
            <w:proofErr w:type="spellStart"/>
            <w:r w:rsidRPr="006C6963">
              <w:rPr>
                <w:rFonts w:ascii="Arial Narrow" w:hAnsi="Arial Narrow"/>
              </w:rPr>
              <w:t>gubernamental</w:t>
            </w:r>
            <w:proofErr w:type="spellEnd"/>
          </w:p>
        </w:tc>
      </w:tr>
      <w:tr w:rsidR="00935581" w:rsidRPr="006C6963" w:rsidTr="006C6963">
        <w:trPr>
          <w:trHeight w:hRule="exact" w:val="262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line="250" w:lineRule="exact"/>
              <w:ind w:left="105" w:right="246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Mecanismos para vigilar el ejercicio del gasto público</w:t>
            </w:r>
          </w:p>
        </w:tc>
      </w:tr>
      <w:tr w:rsidR="00935581" w:rsidRPr="006C6963" w:rsidTr="006C6963">
        <w:trPr>
          <w:trHeight w:hRule="exact" w:val="262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line="250" w:lineRule="exact"/>
              <w:ind w:left="105" w:right="246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 xml:space="preserve">Metodologías para mejorar y </w:t>
            </w:r>
            <w:proofErr w:type="spellStart"/>
            <w:r w:rsidRPr="006C6963">
              <w:rPr>
                <w:rFonts w:ascii="Arial Narrow" w:hAnsi="Arial Narrow"/>
                <w:lang w:val="es-MX"/>
              </w:rPr>
              <w:t>eficientar</w:t>
            </w:r>
            <w:proofErr w:type="spellEnd"/>
            <w:r w:rsidRPr="006C6963">
              <w:rPr>
                <w:rFonts w:ascii="Arial Narrow" w:hAnsi="Arial Narrow"/>
                <w:lang w:val="es-MX"/>
              </w:rPr>
              <w:t xml:space="preserve"> la realización de Auditorías</w:t>
            </w:r>
          </w:p>
        </w:tc>
      </w:tr>
      <w:tr w:rsidR="00935581" w:rsidRPr="006C6963" w:rsidTr="006C6963">
        <w:trPr>
          <w:trHeight w:hRule="exact" w:val="264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line="250" w:lineRule="exact"/>
              <w:ind w:left="105" w:right="246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Mecanismos para controlar y vigilar cumplimiento normativo</w:t>
            </w:r>
          </w:p>
        </w:tc>
      </w:tr>
      <w:tr w:rsidR="00935581" w:rsidRPr="006C6963" w:rsidTr="006C6963">
        <w:trPr>
          <w:trHeight w:hRule="exact" w:val="262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line="250" w:lineRule="exact"/>
              <w:ind w:left="105" w:right="246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Control y seguimiento de obra pública</w:t>
            </w:r>
          </w:p>
        </w:tc>
      </w:tr>
      <w:tr w:rsidR="00935581" w:rsidRPr="006C6963" w:rsidTr="006C6963">
        <w:trPr>
          <w:trHeight w:hRule="exact" w:val="262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line="250" w:lineRule="exact"/>
              <w:ind w:left="105" w:right="246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Acciones para coordinar los esfuerzos de los entes auditores</w:t>
            </w:r>
          </w:p>
        </w:tc>
      </w:tr>
      <w:tr w:rsidR="00935581" w:rsidRPr="006C6963" w:rsidTr="006C6963">
        <w:trPr>
          <w:trHeight w:hRule="exact" w:val="264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line="250" w:lineRule="exact"/>
              <w:ind w:left="105" w:right="246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Evaluación gubernamental, de políticas, de programas y/o de calidad del gasto</w:t>
            </w:r>
          </w:p>
        </w:tc>
      </w:tr>
      <w:tr w:rsidR="00935581" w:rsidRPr="006C6963" w:rsidTr="006C6963">
        <w:trPr>
          <w:trHeight w:hRule="exact" w:val="264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line="250" w:lineRule="exact"/>
              <w:ind w:left="105" w:right="246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Mecanismos de combate integral a la corrupción</w:t>
            </w:r>
          </w:p>
        </w:tc>
      </w:tr>
      <w:tr w:rsidR="00935581" w:rsidRPr="006C6963" w:rsidTr="006C6963">
        <w:trPr>
          <w:trHeight w:hRule="exact" w:val="262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line="250" w:lineRule="exact"/>
              <w:ind w:left="105" w:right="246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Fomento de valores éticos a los Servidores Públicos</w:t>
            </w:r>
          </w:p>
        </w:tc>
      </w:tr>
    </w:tbl>
    <w:p w:rsidR="00935581" w:rsidRPr="006C6963" w:rsidRDefault="00935581" w:rsidP="00935581">
      <w:pPr>
        <w:pStyle w:val="Textoindependiente"/>
        <w:rPr>
          <w:rFonts w:ascii="Arial Narrow" w:hAnsi="Arial Narrow"/>
          <w:b/>
          <w:lang w:val="es-MX"/>
        </w:rPr>
      </w:pPr>
    </w:p>
    <w:p w:rsidR="00935581" w:rsidRPr="006C6963" w:rsidRDefault="00935581" w:rsidP="00935581">
      <w:pPr>
        <w:pStyle w:val="Textoindependiente"/>
        <w:rPr>
          <w:rFonts w:ascii="Arial Narrow" w:hAnsi="Arial Narrow"/>
          <w:b/>
          <w:lang w:val="es-MX"/>
        </w:rPr>
      </w:pPr>
      <w:r w:rsidRPr="006C6963">
        <w:rPr>
          <w:rFonts w:ascii="Arial Narrow" w:hAnsi="Arial Narrow"/>
          <w:b/>
          <w:lang w:val="es-MX"/>
        </w:rPr>
        <w:t xml:space="preserve">                                                                                                                                                                         </w:t>
      </w:r>
    </w:p>
    <w:p w:rsidR="00935581" w:rsidRPr="00F8528F" w:rsidRDefault="00935581" w:rsidP="00935581">
      <w:pPr>
        <w:pStyle w:val="Textoindependiente"/>
        <w:rPr>
          <w:rFonts w:ascii="Arial Narrow" w:hAnsi="Arial Narrow"/>
          <w:lang w:val="es-ES_tradnl"/>
        </w:rPr>
      </w:pPr>
    </w:p>
    <w:p w:rsidR="00935581" w:rsidRPr="00F8528F" w:rsidRDefault="00935581" w:rsidP="00935581">
      <w:pPr>
        <w:pStyle w:val="Textoindependiente"/>
        <w:rPr>
          <w:rFonts w:ascii="Arial Narrow" w:hAnsi="Arial Narrow"/>
          <w:lang w:val="es-ES_tradnl"/>
        </w:rPr>
      </w:pPr>
    </w:p>
    <w:p w:rsidR="00935581" w:rsidRPr="00F8528F" w:rsidRDefault="00935581" w:rsidP="00935581">
      <w:pPr>
        <w:pStyle w:val="Textoindependiente"/>
        <w:rPr>
          <w:rFonts w:ascii="Arial Narrow" w:hAnsi="Arial Narrow"/>
          <w:lang w:val="es-ES_tradnl"/>
        </w:rPr>
      </w:pPr>
    </w:p>
    <w:p w:rsidR="00935581" w:rsidRPr="00F8528F" w:rsidRDefault="00935581" w:rsidP="00935581">
      <w:pPr>
        <w:pStyle w:val="Textoindependiente"/>
        <w:rPr>
          <w:rFonts w:ascii="Arial Narrow" w:hAnsi="Arial Narrow"/>
          <w:lang w:val="es-ES_tradnl"/>
        </w:rPr>
      </w:pPr>
    </w:p>
    <w:p w:rsidR="00935581" w:rsidRDefault="00935581" w:rsidP="00935581">
      <w:pPr>
        <w:pStyle w:val="Textoindependiente"/>
        <w:rPr>
          <w:rFonts w:ascii="Arial Narrow" w:hAnsi="Arial Narrow"/>
          <w:lang w:val="es-ES_tradnl"/>
        </w:rPr>
      </w:pPr>
    </w:p>
    <w:p w:rsidR="00662D8B" w:rsidRDefault="00662D8B" w:rsidP="00935581">
      <w:pPr>
        <w:pStyle w:val="Textoindependiente"/>
        <w:rPr>
          <w:rFonts w:ascii="Arial Narrow" w:hAnsi="Arial Narrow"/>
          <w:lang w:val="es-ES_tradnl"/>
        </w:rPr>
      </w:pPr>
    </w:p>
    <w:p w:rsidR="00662D8B" w:rsidRDefault="00662D8B" w:rsidP="00935581">
      <w:pPr>
        <w:pStyle w:val="Textoindependiente"/>
        <w:rPr>
          <w:rFonts w:ascii="Arial Narrow" w:hAnsi="Arial Narrow"/>
          <w:lang w:val="es-ES_tradnl"/>
        </w:rPr>
      </w:pPr>
    </w:p>
    <w:p w:rsidR="00662D8B" w:rsidRPr="00F8528F" w:rsidRDefault="00662D8B" w:rsidP="00935581">
      <w:pPr>
        <w:pStyle w:val="Textoindependiente"/>
        <w:rPr>
          <w:rFonts w:ascii="Arial Narrow" w:hAnsi="Arial Narrow"/>
          <w:lang w:val="es-ES_tradnl"/>
        </w:rPr>
      </w:pPr>
    </w:p>
    <w:p w:rsidR="00935581" w:rsidRPr="00F8528F" w:rsidRDefault="00935581" w:rsidP="00935581">
      <w:pPr>
        <w:pStyle w:val="Textoindependiente"/>
        <w:rPr>
          <w:rFonts w:ascii="Arial Narrow" w:hAnsi="Arial Narrow"/>
          <w:lang w:val="es-ES_tradnl"/>
        </w:rPr>
      </w:pPr>
    </w:p>
    <w:p w:rsidR="00935581" w:rsidRPr="00F8528F" w:rsidRDefault="00935581" w:rsidP="00935581">
      <w:pPr>
        <w:pStyle w:val="Textoindependiente"/>
        <w:rPr>
          <w:rFonts w:ascii="Arial Narrow" w:hAnsi="Arial Narrow"/>
          <w:lang w:val="es-ES_tradnl"/>
        </w:rPr>
      </w:pPr>
    </w:p>
    <w:p w:rsidR="00935581" w:rsidRPr="00F8528F" w:rsidRDefault="00935581" w:rsidP="00935581">
      <w:pPr>
        <w:pStyle w:val="Textoindependiente"/>
        <w:rPr>
          <w:rFonts w:ascii="Arial Narrow" w:hAnsi="Arial Narrow"/>
          <w:lang w:val="es-ES_tradnl"/>
        </w:rPr>
      </w:pPr>
    </w:p>
    <w:p w:rsidR="00935581" w:rsidRPr="00F8528F" w:rsidRDefault="00935581" w:rsidP="00935581">
      <w:pPr>
        <w:pStyle w:val="Textoindependiente"/>
        <w:rPr>
          <w:rFonts w:ascii="Arial Narrow" w:hAnsi="Arial Narrow"/>
          <w:lang w:val="es-ES_tradnl"/>
        </w:rPr>
      </w:pPr>
    </w:p>
    <w:p w:rsidR="00935581" w:rsidRPr="00F8528F" w:rsidRDefault="00935581" w:rsidP="00935581">
      <w:pPr>
        <w:pStyle w:val="Textoindependiente"/>
        <w:rPr>
          <w:rFonts w:ascii="Arial Narrow" w:hAnsi="Arial Narrow"/>
          <w:lang w:val="es-ES_tradnl"/>
        </w:rPr>
      </w:pPr>
    </w:p>
    <w:p w:rsidR="00935581" w:rsidRPr="00F8528F" w:rsidRDefault="00935581" w:rsidP="00935581">
      <w:pPr>
        <w:pStyle w:val="Textoindependiente"/>
        <w:rPr>
          <w:rFonts w:ascii="Arial Narrow" w:hAnsi="Arial Narrow"/>
          <w:lang w:val="es-ES_tradnl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7371"/>
      </w:tblGrid>
      <w:tr w:rsidR="006C6963" w:rsidRPr="006C6963" w:rsidTr="006C6963">
        <w:trPr>
          <w:trHeight w:hRule="exact" w:val="262"/>
        </w:trPr>
        <w:tc>
          <w:tcPr>
            <w:tcW w:w="2599" w:type="dxa"/>
            <w:vMerge w:val="restart"/>
          </w:tcPr>
          <w:p w:rsidR="006C6963" w:rsidRPr="006C6963" w:rsidRDefault="006C6963" w:rsidP="00FE6523">
            <w:pPr>
              <w:pStyle w:val="TableParagraph"/>
              <w:spacing w:before="1"/>
              <w:rPr>
                <w:rFonts w:ascii="Arial Narrow" w:hAnsi="Arial Narrow"/>
                <w:b/>
                <w:sz w:val="23"/>
                <w:lang w:val="es-MX"/>
              </w:rPr>
            </w:pPr>
          </w:p>
          <w:p w:rsidR="006C6963" w:rsidRPr="006C6963" w:rsidRDefault="006C6963" w:rsidP="00FE6523">
            <w:pPr>
              <w:pStyle w:val="TableParagraph"/>
              <w:spacing w:before="1"/>
              <w:ind w:left="384" w:right="367" w:firstLine="405"/>
              <w:rPr>
                <w:rFonts w:ascii="Arial Narrow" w:hAnsi="Arial Narrow"/>
              </w:rPr>
            </w:pPr>
            <w:proofErr w:type="spellStart"/>
            <w:r w:rsidRPr="006C6963">
              <w:rPr>
                <w:rFonts w:ascii="Arial Narrow" w:hAnsi="Arial Narrow"/>
              </w:rPr>
              <w:t>Compras</w:t>
            </w:r>
            <w:proofErr w:type="spellEnd"/>
            <w:r w:rsidRPr="006C6963">
              <w:rPr>
                <w:rFonts w:ascii="Arial Narrow" w:hAnsi="Arial Narrow"/>
              </w:rPr>
              <w:t xml:space="preserve"> </w:t>
            </w:r>
            <w:proofErr w:type="spellStart"/>
            <w:r w:rsidRPr="006C6963">
              <w:rPr>
                <w:rFonts w:ascii="Arial Narrow" w:hAnsi="Arial Narrow"/>
              </w:rPr>
              <w:t>Gubernamentales</w:t>
            </w:r>
            <w:proofErr w:type="spellEnd"/>
          </w:p>
        </w:tc>
        <w:tc>
          <w:tcPr>
            <w:tcW w:w="7371" w:type="dxa"/>
          </w:tcPr>
          <w:p w:rsidR="006C6963" w:rsidRPr="006C6963" w:rsidRDefault="006C6963" w:rsidP="00FE6523">
            <w:pPr>
              <w:pStyle w:val="TableParagraph"/>
              <w:spacing w:line="251" w:lineRule="exact"/>
              <w:ind w:left="105" w:right="246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Transparencia en las operaciones de compra y contratación de bienes y servicios</w:t>
            </w:r>
          </w:p>
        </w:tc>
      </w:tr>
      <w:tr w:rsidR="006C6963" w:rsidRPr="006C6963" w:rsidTr="006C6963">
        <w:trPr>
          <w:trHeight w:hRule="exact" w:val="516"/>
        </w:trPr>
        <w:tc>
          <w:tcPr>
            <w:tcW w:w="2599" w:type="dxa"/>
            <w:vMerge/>
          </w:tcPr>
          <w:p w:rsidR="006C6963" w:rsidRPr="006C6963" w:rsidRDefault="006C6963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6C6963" w:rsidRPr="006C6963" w:rsidRDefault="006C6963" w:rsidP="00FE6523">
            <w:pPr>
              <w:pStyle w:val="TableParagraph"/>
              <w:spacing w:before="2" w:line="252" w:lineRule="exact"/>
              <w:ind w:left="105" w:right="236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Aplicación de tecnologías de información para el mejoramiento de los sistemas de compra y contratación</w:t>
            </w:r>
          </w:p>
        </w:tc>
      </w:tr>
      <w:tr w:rsidR="006C6963" w:rsidRPr="006C6963" w:rsidTr="006C6963">
        <w:trPr>
          <w:trHeight w:hRule="exact" w:val="262"/>
        </w:trPr>
        <w:tc>
          <w:tcPr>
            <w:tcW w:w="2599" w:type="dxa"/>
            <w:vMerge/>
          </w:tcPr>
          <w:p w:rsidR="006C6963" w:rsidRPr="006C6963" w:rsidRDefault="006C6963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6C6963" w:rsidRPr="006C6963" w:rsidRDefault="006C6963" w:rsidP="00FE6523">
            <w:pPr>
              <w:pStyle w:val="TableParagraph"/>
              <w:spacing w:line="250" w:lineRule="exact"/>
              <w:ind w:left="105" w:right="246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Gestión eficiente de la cadena de suministros</w:t>
            </w:r>
          </w:p>
        </w:tc>
      </w:tr>
      <w:tr w:rsidR="006C6963" w:rsidRPr="006C6963" w:rsidTr="006C6963">
        <w:trPr>
          <w:trHeight w:hRule="exact" w:val="262"/>
        </w:trPr>
        <w:tc>
          <w:tcPr>
            <w:tcW w:w="2599" w:type="dxa"/>
            <w:vMerge w:val="restart"/>
          </w:tcPr>
          <w:p w:rsidR="006C6963" w:rsidRPr="006C6963" w:rsidRDefault="006C6963" w:rsidP="00FE6523">
            <w:pPr>
              <w:pStyle w:val="TableParagraph"/>
              <w:spacing w:before="177"/>
              <w:ind w:left="689" w:right="583" w:hanging="92"/>
              <w:rPr>
                <w:rFonts w:ascii="Arial Narrow" w:hAnsi="Arial Narrow"/>
              </w:rPr>
            </w:pPr>
            <w:proofErr w:type="spellStart"/>
            <w:r w:rsidRPr="006C6963">
              <w:rPr>
                <w:rFonts w:ascii="Arial Narrow" w:hAnsi="Arial Narrow"/>
              </w:rPr>
              <w:t>Combate</w:t>
            </w:r>
            <w:proofErr w:type="spellEnd"/>
            <w:r w:rsidRPr="006C6963">
              <w:rPr>
                <w:rFonts w:ascii="Arial Narrow" w:hAnsi="Arial Narrow"/>
              </w:rPr>
              <w:t xml:space="preserve"> a la </w:t>
            </w:r>
            <w:proofErr w:type="spellStart"/>
            <w:r w:rsidRPr="006C6963">
              <w:rPr>
                <w:rFonts w:ascii="Arial Narrow" w:hAnsi="Arial Narrow"/>
              </w:rPr>
              <w:t>Corrupción</w:t>
            </w:r>
            <w:proofErr w:type="spellEnd"/>
          </w:p>
        </w:tc>
        <w:tc>
          <w:tcPr>
            <w:tcW w:w="7371" w:type="dxa"/>
          </w:tcPr>
          <w:p w:rsidR="006C6963" w:rsidRPr="006C6963" w:rsidRDefault="006C6963" w:rsidP="00FE6523">
            <w:pPr>
              <w:pStyle w:val="TableParagraph"/>
              <w:spacing w:line="250" w:lineRule="exact"/>
              <w:ind w:left="105" w:right="246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Políticas y estrategias de prevención en la administración pública</w:t>
            </w:r>
          </w:p>
        </w:tc>
      </w:tr>
      <w:tr w:rsidR="006C6963" w:rsidRPr="006C6963" w:rsidTr="006C6963">
        <w:trPr>
          <w:trHeight w:hRule="exact" w:val="264"/>
        </w:trPr>
        <w:tc>
          <w:tcPr>
            <w:tcW w:w="2599" w:type="dxa"/>
            <w:vMerge/>
          </w:tcPr>
          <w:p w:rsidR="006C6963" w:rsidRPr="006C6963" w:rsidRDefault="006C6963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6C6963" w:rsidRPr="006C6963" w:rsidRDefault="006C6963" w:rsidP="00FE6523">
            <w:pPr>
              <w:pStyle w:val="TableParagraph"/>
              <w:spacing w:line="250" w:lineRule="exact"/>
              <w:ind w:left="105" w:right="246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Mecanismos de combate integral a la corrupción</w:t>
            </w:r>
          </w:p>
        </w:tc>
      </w:tr>
      <w:tr w:rsidR="006C6963" w:rsidRPr="006C6963" w:rsidTr="006C6963">
        <w:trPr>
          <w:trHeight w:hRule="exact" w:val="262"/>
        </w:trPr>
        <w:tc>
          <w:tcPr>
            <w:tcW w:w="2599" w:type="dxa"/>
            <w:vMerge/>
          </w:tcPr>
          <w:p w:rsidR="006C6963" w:rsidRPr="006C6963" w:rsidRDefault="006C6963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6C6963" w:rsidRPr="006C6963" w:rsidRDefault="006C6963" w:rsidP="00FE6523">
            <w:pPr>
              <w:pStyle w:val="TableParagraph"/>
              <w:spacing w:line="250" w:lineRule="exact"/>
              <w:ind w:left="105" w:right="246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Fomento de valores éticos a los Servidores Públicos</w:t>
            </w:r>
          </w:p>
        </w:tc>
      </w:tr>
      <w:tr w:rsidR="00935581" w:rsidRPr="006C6963" w:rsidTr="006C6963">
        <w:trPr>
          <w:trHeight w:hRule="exact" w:val="310"/>
        </w:trPr>
        <w:tc>
          <w:tcPr>
            <w:tcW w:w="2599" w:type="dxa"/>
            <w:vMerge w:val="restart"/>
          </w:tcPr>
          <w:p w:rsidR="00935581" w:rsidRPr="006C6963" w:rsidRDefault="00935581" w:rsidP="00FE6523">
            <w:pPr>
              <w:pStyle w:val="TableParagraph"/>
              <w:rPr>
                <w:rFonts w:ascii="Arial Narrow" w:hAnsi="Arial Narrow"/>
                <w:lang w:val="es-MX"/>
              </w:rPr>
            </w:pPr>
          </w:p>
          <w:p w:rsidR="00935581" w:rsidRPr="006C6963" w:rsidRDefault="00935581" w:rsidP="00FE6523">
            <w:pPr>
              <w:pStyle w:val="TableParagraph"/>
              <w:rPr>
                <w:rFonts w:ascii="Arial Narrow" w:hAnsi="Arial Narrow"/>
                <w:sz w:val="29"/>
                <w:lang w:val="es-MX"/>
              </w:rPr>
            </w:pPr>
          </w:p>
          <w:p w:rsidR="00935581" w:rsidRPr="006C6963" w:rsidRDefault="00935581" w:rsidP="00FE6523">
            <w:pPr>
              <w:pStyle w:val="TableParagraph"/>
              <w:ind w:left="391" w:right="71"/>
              <w:rPr>
                <w:rFonts w:ascii="Arial Narrow" w:hAnsi="Arial Narrow"/>
              </w:rPr>
            </w:pPr>
            <w:proofErr w:type="spellStart"/>
            <w:r w:rsidRPr="006C6963">
              <w:rPr>
                <w:rFonts w:ascii="Arial Narrow" w:hAnsi="Arial Narrow"/>
              </w:rPr>
              <w:t>Recursos</w:t>
            </w:r>
            <w:proofErr w:type="spellEnd"/>
            <w:r w:rsidRPr="006C6963">
              <w:rPr>
                <w:rFonts w:ascii="Arial Narrow" w:hAnsi="Arial Narrow"/>
              </w:rPr>
              <w:t xml:space="preserve"> </w:t>
            </w:r>
            <w:proofErr w:type="spellStart"/>
            <w:r w:rsidRPr="006C6963">
              <w:rPr>
                <w:rFonts w:ascii="Arial Narrow" w:hAnsi="Arial Narrow"/>
              </w:rPr>
              <w:t>Humanos</w:t>
            </w:r>
            <w:proofErr w:type="spellEnd"/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before="33"/>
              <w:ind w:left="64" w:right="361"/>
              <w:rPr>
                <w:rFonts w:ascii="Arial Narrow" w:hAnsi="Arial Narrow"/>
                <w:sz w:val="20"/>
                <w:lang w:val="es-MX"/>
              </w:rPr>
            </w:pPr>
            <w:r w:rsidRPr="006C6963">
              <w:rPr>
                <w:rFonts w:ascii="Arial Narrow" w:hAnsi="Arial Narrow"/>
                <w:sz w:val="20"/>
                <w:lang w:val="es-MX"/>
              </w:rPr>
              <w:t>Profesionalización de los servidores públicos</w:t>
            </w:r>
          </w:p>
        </w:tc>
      </w:tr>
      <w:tr w:rsidR="00935581" w:rsidRPr="006C6963" w:rsidTr="006C6963">
        <w:trPr>
          <w:trHeight w:hRule="exact" w:val="310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before="28"/>
              <w:ind w:left="64" w:right="361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Capacitación de los servidores públicos</w:t>
            </w:r>
          </w:p>
        </w:tc>
      </w:tr>
      <w:tr w:rsidR="00935581" w:rsidRPr="006C6963" w:rsidTr="006C6963">
        <w:trPr>
          <w:trHeight w:hRule="exact" w:val="910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before="93"/>
              <w:ind w:left="64" w:right="361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Gestión estratégica de recursos humanos. (</w:t>
            </w:r>
            <w:proofErr w:type="gramStart"/>
            <w:r w:rsidRPr="006C6963">
              <w:rPr>
                <w:rFonts w:ascii="Arial Narrow" w:hAnsi="Arial Narrow"/>
                <w:lang w:val="es-MX"/>
              </w:rPr>
              <w:t>reclutamiento</w:t>
            </w:r>
            <w:proofErr w:type="gramEnd"/>
            <w:r w:rsidRPr="006C6963">
              <w:rPr>
                <w:rFonts w:ascii="Arial Narrow" w:hAnsi="Arial Narrow"/>
                <w:lang w:val="es-MX"/>
              </w:rPr>
              <w:t xml:space="preserve"> y selección, movimientos de personal, evaluación del desempeño, remuneraciones y beneficios, mejora del clima laboral).</w:t>
            </w:r>
          </w:p>
        </w:tc>
      </w:tr>
      <w:tr w:rsidR="00935581" w:rsidRPr="006C6963" w:rsidTr="006C6963">
        <w:trPr>
          <w:trHeight w:hRule="exact" w:val="312"/>
        </w:trPr>
        <w:tc>
          <w:tcPr>
            <w:tcW w:w="2599" w:type="dxa"/>
            <w:vMerge w:val="restart"/>
          </w:tcPr>
          <w:p w:rsidR="00935581" w:rsidRPr="006C6963" w:rsidRDefault="00935581" w:rsidP="00FE6523">
            <w:pPr>
              <w:pStyle w:val="TableParagraph"/>
              <w:rPr>
                <w:rFonts w:ascii="Arial Narrow" w:hAnsi="Arial Narrow"/>
                <w:lang w:val="es-MX"/>
              </w:rPr>
            </w:pPr>
          </w:p>
          <w:p w:rsidR="00935581" w:rsidRPr="006C6963" w:rsidRDefault="00935581" w:rsidP="00FE6523">
            <w:pPr>
              <w:pStyle w:val="TableParagraph"/>
              <w:rPr>
                <w:rFonts w:ascii="Arial Narrow" w:hAnsi="Arial Narrow"/>
                <w:lang w:val="es-MX"/>
              </w:rPr>
            </w:pPr>
          </w:p>
          <w:p w:rsidR="00935581" w:rsidRPr="006C6963" w:rsidRDefault="00935581" w:rsidP="00FE6523">
            <w:pPr>
              <w:pStyle w:val="TableParagraph"/>
              <w:spacing w:before="10"/>
              <w:rPr>
                <w:rFonts w:ascii="Arial Narrow" w:hAnsi="Arial Narrow"/>
                <w:sz w:val="18"/>
                <w:lang w:val="es-MX"/>
              </w:rPr>
            </w:pPr>
          </w:p>
          <w:p w:rsidR="00935581" w:rsidRPr="006C6963" w:rsidRDefault="00935581" w:rsidP="00FE6523">
            <w:pPr>
              <w:pStyle w:val="TableParagraph"/>
              <w:ind w:left="458" w:right="71" w:hanging="368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Participación Ciudadana y Contraloría Social</w:t>
            </w: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before="30"/>
              <w:ind w:left="64" w:right="361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Acciones para promover la contraloría social</w:t>
            </w:r>
          </w:p>
        </w:tc>
      </w:tr>
      <w:tr w:rsidR="00935581" w:rsidRPr="006C6963" w:rsidTr="006C6963">
        <w:trPr>
          <w:trHeight w:hRule="exact" w:val="547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ind w:left="64" w:right="885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Mecanismos para promover la constitución de figuras de vigilancia ciudadana</w:t>
            </w:r>
          </w:p>
        </w:tc>
      </w:tr>
      <w:tr w:rsidR="00935581" w:rsidRPr="006C6963" w:rsidTr="006C6963">
        <w:trPr>
          <w:trHeight w:hRule="exact" w:val="310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before="28"/>
              <w:ind w:left="64" w:right="361"/>
              <w:rPr>
                <w:rFonts w:ascii="Arial Narrow" w:hAnsi="Arial Narrow"/>
              </w:rPr>
            </w:pPr>
            <w:proofErr w:type="spellStart"/>
            <w:r w:rsidRPr="006C6963">
              <w:rPr>
                <w:rFonts w:ascii="Arial Narrow" w:hAnsi="Arial Narrow"/>
              </w:rPr>
              <w:t>Generación</w:t>
            </w:r>
            <w:proofErr w:type="spellEnd"/>
            <w:r w:rsidRPr="006C6963">
              <w:rPr>
                <w:rFonts w:ascii="Arial Narrow" w:hAnsi="Arial Narrow"/>
              </w:rPr>
              <w:t xml:space="preserve"> de </w:t>
            </w:r>
            <w:proofErr w:type="spellStart"/>
            <w:r w:rsidRPr="006C6963">
              <w:rPr>
                <w:rFonts w:ascii="Arial Narrow" w:hAnsi="Arial Narrow"/>
              </w:rPr>
              <w:t>observatorios</w:t>
            </w:r>
            <w:proofErr w:type="spellEnd"/>
            <w:r w:rsidRPr="006C6963">
              <w:rPr>
                <w:rFonts w:ascii="Arial Narrow" w:hAnsi="Arial Narrow"/>
              </w:rPr>
              <w:t xml:space="preserve"> </w:t>
            </w:r>
            <w:proofErr w:type="spellStart"/>
            <w:r w:rsidRPr="006C6963">
              <w:rPr>
                <w:rFonts w:ascii="Arial Narrow" w:hAnsi="Arial Narrow"/>
              </w:rPr>
              <w:t>ciudadanos</w:t>
            </w:r>
            <w:proofErr w:type="spellEnd"/>
          </w:p>
        </w:tc>
      </w:tr>
      <w:tr w:rsidR="00935581" w:rsidRPr="006C6963" w:rsidTr="006C6963">
        <w:trPr>
          <w:trHeight w:hRule="exact" w:val="610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before="59"/>
              <w:ind w:left="64" w:right="278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Iniciativas para fomentar la participación de la ciudadanía en formulación de políticas y en la gestión pública.</w:t>
            </w:r>
          </w:p>
        </w:tc>
      </w:tr>
      <w:tr w:rsidR="00935581" w:rsidRPr="006C6963" w:rsidTr="006C6963">
        <w:trPr>
          <w:trHeight w:hRule="exact" w:val="310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before="28"/>
              <w:ind w:left="64" w:right="361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Organizaciones de la sociedad civil.</w:t>
            </w:r>
          </w:p>
        </w:tc>
      </w:tr>
      <w:tr w:rsidR="00935581" w:rsidRPr="006C6963" w:rsidTr="006C6963">
        <w:trPr>
          <w:trHeight w:hRule="exact" w:val="310"/>
        </w:trPr>
        <w:tc>
          <w:tcPr>
            <w:tcW w:w="2599" w:type="dxa"/>
            <w:vMerge w:val="restart"/>
          </w:tcPr>
          <w:p w:rsidR="00935581" w:rsidRPr="006C6963" w:rsidRDefault="00935581" w:rsidP="00FE6523">
            <w:pPr>
              <w:pStyle w:val="TableParagraph"/>
              <w:rPr>
                <w:rFonts w:ascii="Arial Narrow" w:hAnsi="Arial Narrow"/>
                <w:lang w:val="es-MX"/>
              </w:rPr>
            </w:pPr>
          </w:p>
          <w:p w:rsidR="00935581" w:rsidRPr="006C6963" w:rsidRDefault="00935581" w:rsidP="00FE6523">
            <w:pPr>
              <w:pStyle w:val="TableParagraph"/>
              <w:spacing w:before="10"/>
              <w:rPr>
                <w:rFonts w:ascii="Arial Narrow" w:hAnsi="Arial Narrow"/>
                <w:sz w:val="29"/>
                <w:lang w:val="es-MX"/>
              </w:rPr>
            </w:pPr>
          </w:p>
          <w:p w:rsidR="00935581" w:rsidRPr="006C6963" w:rsidRDefault="00935581" w:rsidP="00FE6523">
            <w:pPr>
              <w:pStyle w:val="TableParagraph"/>
              <w:ind w:left="417" w:right="71"/>
              <w:rPr>
                <w:rFonts w:ascii="Arial Narrow" w:hAnsi="Arial Narrow"/>
              </w:rPr>
            </w:pPr>
            <w:proofErr w:type="spellStart"/>
            <w:r w:rsidRPr="006C6963">
              <w:rPr>
                <w:rFonts w:ascii="Arial Narrow" w:hAnsi="Arial Narrow"/>
              </w:rPr>
              <w:t>Responsabilidades</w:t>
            </w:r>
            <w:proofErr w:type="spellEnd"/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before="28"/>
              <w:ind w:left="64" w:right="361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Mecanismos para conocer e investigar actos y omisiones</w:t>
            </w:r>
          </w:p>
        </w:tc>
      </w:tr>
      <w:tr w:rsidR="00935581" w:rsidRPr="006C6963" w:rsidTr="006C6963">
        <w:trPr>
          <w:trHeight w:hRule="exact" w:val="310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before="30"/>
              <w:ind w:left="64" w:right="361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Métodos para sustanciar el procedimiento disciplinario</w:t>
            </w:r>
          </w:p>
        </w:tc>
      </w:tr>
      <w:tr w:rsidR="00935581" w:rsidRPr="006C6963" w:rsidTr="006C6963">
        <w:trPr>
          <w:trHeight w:hRule="exact" w:val="312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before="30"/>
              <w:ind w:left="64" w:right="361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Estrategias para mejorar la aplicación de sanciones</w:t>
            </w:r>
          </w:p>
        </w:tc>
      </w:tr>
      <w:tr w:rsidR="00935581" w:rsidRPr="006C6963" w:rsidTr="006C6963">
        <w:trPr>
          <w:trHeight w:hRule="exact" w:val="310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before="28"/>
              <w:ind w:left="64" w:right="361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Programas preventivos en legislación y materia de responsabilidades</w:t>
            </w:r>
          </w:p>
        </w:tc>
      </w:tr>
      <w:tr w:rsidR="00935581" w:rsidRPr="006C6963" w:rsidTr="006C6963">
        <w:trPr>
          <w:trHeight w:hRule="exact" w:val="310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before="28"/>
              <w:ind w:left="64" w:right="361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Estrategias de coordinación con el ministerio público</w:t>
            </w:r>
          </w:p>
        </w:tc>
      </w:tr>
      <w:tr w:rsidR="00935581" w:rsidRPr="006C6963" w:rsidTr="006C6963">
        <w:trPr>
          <w:trHeight w:hRule="exact" w:val="310"/>
        </w:trPr>
        <w:tc>
          <w:tcPr>
            <w:tcW w:w="2599" w:type="dxa"/>
            <w:vMerge w:val="restart"/>
          </w:tcPr>
          <w:p w:rsidR="00935581" w:rsidRPr="006C6963" w:rsidRDefault="00935581" w:rsidP="00FE6523">
            <w:pPr>
              <w:pStyle w:val="TableParagraph"/>
              <w:rPr>
                <w:rFonts w:ascii="Arial Narrow" w:hAnsi="Arial Narrow"/>
                <w:lang w:val="es-MX"/>
              </w:rPr>
            </w:pPr>
          </w:p>
          <w:p w:rsidR="00935581" w:rsidRPr="006C6963" w:rsidRDefault="00935581" w:rsidP="00FE6523">
            <w:pPr>
              <w:pStyle w:val="TableParagraph"/>
              <w:spacing w:before="12"/>
              <w:rPr>
                <w:rFonts w:ascii="Arial Narrow" w:hAnsi="Arial Narrow"/>
                <w:sz w:val="30"/>
                <w:lang w:val="es-MX"/>
              </w:rPr>
            </w:pPr>
          </w:p>
          <w:p w:rsidR="00935581" w:rsidRPr="006C6963" w:rsidRDefault="00935581" w:rsidP="00FE6523">
            <w:pPr>
              <w:pStyle w:val="TableParagraph"/>
              <w:spacing w:line="266" w:lineRule="exact"/>
              <w:ind w:left="700" w:right="561" w:hanging="123"/>
              <w:rPr>
                <w:rFonts w:ascii="Arial Narrow" w:hAnsi="Arial Narrow"/>
              </w:rPr>
            </w:pPr>
            <w:proofErr w:type="spellStart"/>
            <w:r w:rsidRPr="006C6963">
              <w:rPr>
                <w:rFonts w:ascii="Arial Narrow" w:hAnsi="Arial Narrow"/>
              </w:rPr>
              <w:t>Tecnologías</w:t>
            </w:r>
            <w:proofErr w:type="spellEnd"/>
            <w:r w:rsidRPr="006C6963">
              <w:rPr>
                <w:rFonts w:ascii="Arial Narrow" w:hAnsi="Arial Narrow"/>
              </w:rPr>
              <w:t xml:space="preserve"> de </w:t>
            </w:r>
            <w:proofErr w:type="spellStart"/>
            <w:r w:rsidRPr="006C6963">
              <w:rPr>
                <w:rFonts w:ascii="Arial Narrow" w:hAnsi="Arial Narrow"/>
              </w:rPr>
              <w:t>Información</w:t>
            </w:r>
            <w:proofErr w:type="spellEnd"/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before="28"/>
              <w:ind w:left="64" w:right="361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Establecer políticas de tecnología en información</w:t>
            </w:r>
          </w:p>
        </w:tc>
      </w:tr>
      <w:tr w:rsidR="00935581" w:rsidRPr="006C6963" w:rsidTr="006C6963">
        <w:trPr>
          <w:trHeight w:hRule="exact" w:val="310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before="28"/>
              <w:ind w:left="64" w:right="361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Uso de documentos electrónicos y firma electrónica.</w:t>
            </w:r>
          </w:p>
        </w:tc>
      </w:tr>
      <w:tr w:rsidR="00935581" w:rsidRPr="006C6963" w:rsidTr="006C6963">
        <w:trPr>
          <w:trHeight w:hRule="exact" w:val="310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before="31"/>
              <w:ind w:left="64" w:right="361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Iniciativas en seguridad informática en la gestión pública.</w:t>
            </w:r>
          </w:p>
        </w:tc>
      </w:tr>
      <w:tr w:rsidR="00935581" w:rsidRPr="006C6963" w:rsidTr="006C6963">
        <w:trPr>
          <w:trHeight w:hRule="exact" w:val="612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before="61"/>
              <w:ind w:left="64" w:right="600"/>
              <w:rPr>
                <w:rFonts w:ascii="Arial Narrow" w:hAnsi="Arial Narrow"/>
              </w:rPr>
            </w:pPr>
            <w:r w:rsidRPr="006C6963">
              <w:rPr>
                <w:rFonts w:ascii="Arial Narrow" w:hAnsi="Arial Narrow"/>
                <w:lang w:val="es-MX"/>
              </w:rPr>
              <w:t xml:space="preserve">Rediseño de procesos de gestión con aplicación de TI. </w:t>
            </w:r>
            <w:r w:rsidRPr="006C6963">
              <w:rPr>
                <w:rFonts w:ascii="Arial Narrow" w:hAnsi="Arial Narrow"/>
              </w:rPr>
              <w:t>(</w:t>
            </w:r>
            <w:proofErr w:type="spellStart"/>
            <w:r w:rsidRPr="006C6963">
              <w:rPr>
                <w:rFonts w:ascii="Arial Narrow" w:hAnsi="Arial Narrow"/>
              </w:rPr>
              <w:t>Tecnologías</w:t>
            </w:r>
            <w:proofErr w:type="spellEnd"/>
            <w:r w:rsidRPr="006C6963">
              <w:rPr>
                <w:rFonts w:ascii="Arial Narrow" w:hAnsi="Arial Narrow"/>
              </w:rPr>
              <w:t xml:space="preserve"> de </w:t>
            </w:r>
            <w:proofErr w:type="spellStart"/>
            <w:r w:rsidRPr="006C6963">
              <w:rPr>
                <w:rFonts w:ascii="Arial Narrow" w:hAnsi="Arial Narrow"/>
              </w:rPr>
              <w:t>Información</w:t>
            </w:r>
            <w:proofErr w:type="spellEnd"/>
            <w:r w:rsidRPr="006C6963">
              <w:rPr>
                <w:rFonts w:ascii="Arial Narrow" w:hAnsi="Arial Narrow"/>
              </w:rPr>
              <w:t>).</w:t>
            </w:r>
          </w:p>
        </w:tc>
      </w:tr>
      <w:tr w:rsidR="00935581" w:rsidRPr="006C6963" w:rsidTr="006C6963">
        <w:trPr>
          <w:trHeight w:hRule="exact" w:val="310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before="28"/>
              <w:ind w:left="64" w:right="361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Integración de sistemas y portales electrónicos</w:t>
            </w:r>
          </w:p>
        </w:tc>
      </w:tr>
      <w:tr w:rsidR="00935581" w:rsidRPr="006C6963" w:rsidTr="006C6963">
        <w:trPr>
          <w:trHeight w:hRule="exact" w:val="310"/>
        </w:trPr>
        <w:tc>
          <w:tcPr>
            <w:tcW w:w="2599" w:type="dxa"/>
            <w:vMerge w:val="restart"/>
          </w:tcPr>
          <w:p w:rsidR="00935581" w:rsidRPr="006C6963" w:rsidRDefault="00935581" w:rsidP="00FE6523">
            <w:pPr>
              <w:pStyle w:val="TableParagraph"/>
              <w:rPr>
                <w:rFonts w:ascii="Arial Narrow" w:hAnsi="Arial Narrow"/>
                <w:sz w:val="28"/>
                <w:lang w:val="es-MX"/>
              </w:rPr>
            </w:pPr>
          </w:p>
          <w:p w:rsidR="00935581" w:rsidRPr="006C6963" w:rsidRDefault="00935581" w:rsidP="00FE6523">
            <w:pPr>
              <w:pStyle w:val="TableParagraph"/>
              <w:ind w:left="631" w:right="608" w:firstLine="50"/>
              <w:rPr>
                <w:rFonts w:ascii="Arial Narrow" w:hAnsi="Arial Narrow"/>
              </w:rPr>
            </w:pPr>
            <w:proofErr w:type="spellStart"/>
            <w:r w:rsidRPr="006C6963">
              <w:rPr>
                <w:rFonts w:ascii="Arial Narrow" w:hAnsi="Arial Narrow"/>
              </w:rPr>
              <w:t>Legislación</w:t>
            </w:r>
            <w:proofErr w:type="spellEnd"/>
            <w:r w:rsidRPr="006C6963">
              <w:rPr>
                <w:rFonts w:ascii="Arial Narrow" w:hAnsi="Arial Narrow"/>
              </w:rPr>
              <w:t xml:space="preserve"> y </w:t>
            </w:r>
            <w:proofErr w:type="spellStart"/>
            <w:r w:rsidRPr="006C6963">
              <w:rPr>
                <w:rFonts w:ascii="Arial Narrow" w:hAnsi="Arial Narrow"/>
              </w:rPr>
              <w:t>Normatividad</w:t>
            </w:r>
            <w:proofErr w:type="spellEnd"/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before="28"/>
              <w:ind w:left="64" w:right="102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Integración, emisión y/o actualización de criterios, lineamientos y normas</w:t>
            </w:r>
          </w:p>
        </w:tc>
      </w:tr>
      <w:tr w:rsidR="00935581" w:rsidRPr="006C6963" w:rsidTr="006C6963">
        <w:trPr>
          <w:trHeight w:hRule="exact" w:val="310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before="28"/>
              <w:ind w:left="64" w:right="361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Integración y presentación de iniciativas de ley, acuerdos y decretos</w:t>
            </w:r>
          </w:p>
        </w:tc>
      </w:tr>
      <w:tr w:rsidR="00935581" w:rsidRPr="006C6963" w:rsidTr="006C6963">
        <w:trPr>
          <w:trHeight w:hRule="exact" w:val="310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before="28"/>
              <w:ind w:left="64" w:right="361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 xml:space="preserve">Opinión y </w:t>
            </w:r>
            <w:proofErr w:type="spellStart"/>
            <w:r w:rsidRPr="006C6963">
              <w:rPr>
                <w:rFonts w:ascii="Arial Narrow" w:hAnsi="Arial Narrow"/>
                <w:lang w:val="es-MX"/>
              </w:rPr>
              <w:t>dictaminación</w:t>
            </w:r>
            <w:proofErr w:type="spellEnd"/>
            <w:r w:rsidRPr="006C6963">
              <w:rPr>
                <w:rFonts w:ascii="Arial Narrow" w:hAnsi="Arial Narrow"/>
                <w:lang w:val="es-MX"/>
              </w:rPr>
              <w:t xml:space="preserve"> de proyectos</w:t>
            </w:r>
          </w:p>
        </w:tc>
      </w:tr>
      <w:tr w:rsidR="00935581" w:rsidRPr="006C6963" w:rsidTr="006C6963">
        <w:trPr>
          <w:trHeight w:hRule="exact" w:val="310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before="30"/>
              <w:ind w:left="64" w:right="361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Refrendo y difusión de disposiciones que expide el ejecutivo</w:t>
            </w:r>
          </w:p>
        </w:tc>
      </w:tr>
      <w:tr w:rsidR="00935581" w:rsidRPr="006C6963" w:rsidTr="006C6963">
        <w:trPr>
          <w:trHeight w:hRule="exact" w:val="395"/>
        </w:trPr>
        <w:tc>
          <w:tcPr>
            <w:tcW w:w="2599" w:type="dxa"/>
            <w:vMerge w:val="restart"/>
          </w:tcPr>
          <w:p w:rsidR="00935581" w:rsidRPr="006C6963" w:rsidRDefault="00935581" w:rsidP="00FE6523">
            <w:pPr>
              <w:pStyle w:val="TableParagraph"/>
              <w:rPr>
                <w:rFonts w:ascii="Arial Narrow" w:hAnsi="Arial Narrow"/>
                <w:lang w:val="es-MX"/>
              </w:rPr>
            </w:pPr>
          </w:p>
          <w:p w:rsidR="00935581" w:rsidRPr="006C6963" w:rsidRDefault="00935581" w:rsidP="00FE6523">
            <w:pPr>
              <w:pStyle w:val="TableParagraph"/>
              <w:rPr>
                <w:rFonts w:ascii="Arial Narrow" w:hAnsi="Arial Narrow"/>
                <w:lang w:val="es-MX"/>
              </w:rPr>
            </w:pPr>
          </w:p>
          <w:p w:rsidR="00935581" w:rsidRPr="006C6963" w:rsidRDefault="00935581" w:rsidP="00FE6523">
            <w:pPr>
              <w:pStyle w:val="TableParagraph"/>
              <w:spacing w:before="10"/>
              <w:rPr>
                <w:rFonts w:ascii="Arial Narrow" w:hAnsi="Arial Narrow"/>
                <w:sz w:val="19"/>
                <w:lang w:val="es-MX"/>
              </w:rPr>
            </w:pPr>
          </w:p>
          <w:p w:rsidR="00935581" w:rsidRPr="006C6963" w:rsidRDefault="00935581" w:rsidP="00FE6523">
            <w:pPr>
              <w:pStyle w:val="TableParagraph"/>
              <w:ind w:left="309" w:right="71"/>
              <w:rPr>
                <w:rFonts w:ascii="Arial Narrow" w:hAnsi="Arial Narrow"/>
              </w:rPr>
            </w:pPr>
            <w:proofErr w:type="spellStart"/>
            <w:r w:rsidRPr="006C6963">
              <w:rPr>
                <w:rFonts w:ascii="Arial Narrow" w:hAnsi="Arial Narrow"/>
              </w:rPr>
              <w:t>Bienes</w:t>
            </w:r>
            <w:proofErr w:type="spellEnd"/>
            <w:r w:rsidRPr="006C6963">
              <w:rPr>
                <w:rFonts w:ascii="Arial Narrow" w:hAnsi="Arial Narrow"/>
              </w:rPr>
              <w:t xml:space="preserve"> </w:t>
            </w:r>
            <w:proofErr w:type="spellStart"/>
            <w:r w:rsidRPr="006C6963">
              <w:rPr>
                <w:rFonts w:ascii="Arial Narrow" w:hAnsi="Arial Narrow"/>
              </w:rPr>
              <w:t>Patrimoniales</w:t>
            </w:r>
            <w:proofErr w:type="spellEnd"/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before="61"/>
              <w:ind w:left="64" w:right="293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Mecanismos para vigilar el uso correcto de los recursos patrimoniales del estado</w:t>
            </w:r>
          </w:p>
        </w:tc>
      </w:tr>
      <w:tr w:rsidR="00935581" w:rsidRPr="006C6963" w:rsidTr="006C6963">
        <w:trPr>
          <w:trHeight w:hRule="exact" w:val="310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before="28"/>
              <w:ind w:left="64" w:right="361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Sistemas de inventario de bienes</w:t>
            </w:r>
          </w:p>
        </w:tc>
      </w:tr>
      <w:tr w:rsidR="00935581" w:rsidRPr="006C6963" w:rsidTr="006C6963">
        <w:trPr>
          <w:trHeight w:hRule="exact" w:val="310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before="28"/>
              <w:ind w:left="64" w:right="361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Control sobre Almacenes Generales del estado</w:t>
            </w:r>
          </w:p>
        </w:tc>
      </w:tr>
      <w:tr w:rsidR="00935581" w:rsidRPr="006C6963" w:rsidTr="006C6963">
        <w:trPr>
          <w:trHeight w:hRule="exact" w:val="610"/>
        </w:trPr>
        <w:tc>
          <w:tcPr>
            <w:tcW w:w="2599" w:type="dxa"/>
            <w:vMerge/>
          </w:tcPr>
          <w:p w:rsidR="00935581" w:rsidRPr="006C6963" w:rsidRDefault="00935581" w:rsidP="00FE6523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935581" w:rsidRPr="006C6963" w:rsidRDefault="00935581" w:rsidP="00FE6523">
            <w:pPr>
              <w:pStyle w:val="TableParagraph"/>
              <w:spacing w:before="59"/>
              <w:ind w:left="64" w:right="102"/>
              <w:rPr>
                <w:rFonts w:ascii="Arial Narrow" w:hAnsi="Arial Narrow"/>
                <w:lang w:val="es-MX"/>
              </w:rPr>
            </w:pPr>
            <w:r w:rsidRPr="006C6963">
              <w:rPr>
                <w:rFonts w:ascii="Arial Narrow" w:hAnsi="Arial Narrow"/>
                <w:lang w:val="es-MX"/>
              </w:rPr>
              <w:t>Mecanismos para coordinar el mantenimiento y conservación de los bienes propiedad del gobierno del estado</w:t>
            </w:r>
          </w:p>
        </w:tc>
      </w:tr>
    </w:tbl>
    <w:p w:rsidR="00935581" w:rsidRPr="006C6963" w:rsidRDefault="00935581" w:rsidP="00935581">
      <w:pPr>
        <w:pStyle w:val="Textoindependiente"/>
        <w:rPr>
          <w:rFonts w:ascii="Arial Narrow" w:hAnsi="Arial Narrow"/>
          <w:lang w:val="es-MX"/>
        </w:rPr>
      </w:pPr>
    </w:p>
    <w:p w:rsidR="00935581" w:rsidRDefault="00935581" w:rsidP="00802E89">
      <w:pPr>
        <w:rPr>
          <w:rFonts w:ascii="Arial Narrow" w:hAnsi="Arial Narrow"/>
        </w:rPr>
      </w:pPr>
    </w:p>
    <w:p w:rsidR="006C6963" w:rsidRDefault="006C6963" w:rsidP="00802E89">
      <w:pPr>
        <w:rPr>
          <w:rFonts w:ascii="Arial Narrow" w:hAnsi="Arial Narrow"/>
        </w:rPr>
      </w:pPr>
    </w:p>
    <w:p w:rsidR="006C6963" w:rsidRDefault="006C6963" w:rsidP="00802E89">
      <w:pPr>
        <w:rPr>
          <w:rFonts w:ascii="Arial Narrow" w:hAnsi="Arial Narrow"/>
        </w:rPr>
      </w:pPr>
    </w:p>
    <w:p w:rsidR="006C6963" w:rsidRDefault="006C6963" w:rsidP="00802E89">
      <w:pPr>
        <w:rPr>
          <w:rFonts w:ascii="Arial Narrow" w:hAnsi="Arial Narrow"/>
        </w:rPr>
      </w:pPr>
    </w:p>
    <w:p w:rsidR="006C6963" w:rsidRDefault="006C6963" w:rsidP="00802E89">
      <w:pPr>
        <w:rPr>
          <w:rFonts w:ascii="Arial Narrow" w:hAnsi="Arial Narrow"/>
        </w:rPr>
      </w:pPr>
    </w:p>
    <w:p w:rsidR="006C6963" w:rsidRDefault="006C6963" w:rsidP="00802E89">
      <w:pPr>
        <w:rPr>
          <w:rFonts w:ascii="Arial Narrow" w:hAnsi="Arial Narrow"/>
        </w:rPr>
      </w:pPr>
    </w:p>
    <w:p w:rsidR="006C6963" w:rsidRDefault="006C6963" w:rsidP="00802E89">
      <w:pPr>
        <w:rPr>
          <w:rFonts w:ascii="Arial Narrow" w:hAnsi="Arial Narrow"/>
        </w:rPr>
      </w:pPr>
    </w:p>
    <w:p w:rsidR="006C6963" w:rsidRDefault="006C6963" w:rsidP="00802E89">
      <w:pPr>
        <w:rPr>
          <w:rFonts w:ascii="Arial Narrow" w:hAnsi="Arial Narrow"/>
        </w:rPr>
      </w:pPr>
    </w:p>
    <w:p w:rsidR="004E1A33" w:rsidRDefault="00596CE8" w:rsidP="006C6963">
      <w:pPr>
        <w:spacing w:before="65"/>
        <w:ind w:left="112" w:right="271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791210</wp:posOffset>
            </wp:positionV>
            <wp:extent cx="7656830" cy="6136005"/>
            <wp:effectExtent l="19050" t="0" r="1270" b="0"/>
            <wp:wrapSquare wrapText="bothSides"/>
            <wp:docPr id="2" name="1 Imagen" descr="Esquema del Marco Estructural de la Estrategia Digital Nacion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quema del Marco Estructural de la Estrategia Digital Nacional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6830" cy="613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A33" w:rsidRDefault="004E1A33" w:rsidP="006C6963">
      <w:pPr>
        <w:spacing w:before="65"/>
        <w:ind w:left="112" w:right="271"/>
        <w:rPr>
          <w:b/>
          <w:sz w:val="28"/>
        </w:rPr>
      </w:pPr>
    </w:p>
    <w:p w:rsidR="00596CE8" w:rsidRDefault="00596CE8" w:rsidP="006C6963">
      <w:pPr>
        <w:spacing w:before="65"/>
        <w:ind w:left="112" w:right="271"/>
        <w:rPr>
          <w:b/>
          <w:sz w:val="28"/>
        </w:rPr>
      </w:pPr>
    </w:p>
    <w:sectPr w:rsidR="00596CE8" w:rsidSect="006E6A0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0" w:right="758" w:bottom="0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2B" w:rsidRDefault="00F6372B">
      <w:r>
        <w:separator/>
      </w:r>
    </w:p>
  </w:endnote>
  <w:endnote w:type="continuationSeparator" w:id="0">
    <w:p w:rsidR="00F6372B" w:rsidRDefault="00F6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4C4" w:rsidRDefault="00B004C4" w:rsidP="00B004C4">
    <w:pPr>
      <w:pStyle w:val="Piedepgina"/>
      <w:tabs>
        <w:tab w:val="clear" w:pos="4419"/>
        <w:tab w:val="clear" w:pos="8838"/>
        <w:tab w:val="left" w:pos="195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2B" w:rsidRDefault="00F6372B">
      <w:r>
        <w:separator/>
      </w:r>
    </w:p>
  </w:footnote>
  <w:footnote w:type="continuationSeparator" w:id="0">
    <w:p w:rsidR="00F6372B" w:rsidRDefault="00F6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FD" w:rsidRDefault="00F32907" w:rsidP="00D2670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342C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42C2">
      <w:rPr>
        <w:rStyle w:val="Nmerodepgina"/>
        <w:noProof/>
      </w:rPr>
      <w:t>0</w:t>
    </w:r>
    <w:r>
      <w:rPr>
        <w:rStyle w:val="Nmerodepgina"/>
      </w:rPr>
      <w:fldChar w:fldCharType="end"/>
    </w:r>
  </w:p>
  <w:p w:rsidR="005A63FD" w:rsidRDefault="00C00E84" w:rsidP="006B4ABD">
    <w:pPr>
      <w:pStyle w:val="Encabezado"/>
      <w:ind w:right="360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815" cy="7452995"/>
          <wp:effectExtent l="0" t="0" r="0" b="0"/>
          <wp:wrapNone/>
          <wp:docPr id="9" name="Imagen 9" descr="PROYECTOS_interior TELESAL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YECTOS_interior TELESALU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29300" cy="7543800"/>
          <wp:effectExtent l="0" t="0" r="0" b="0"/>
          <wp:wrapNone/>
          <wp:docPr id="8" name="Imagen 8" descr="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754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FD" w:rsidRDefault="00F6372B" w:rsidP="006B4ABD">
    <w:pPr>
      <w:pStyle w:val="Encabezado"/>
      <w:ind w:left="-1560"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FD" w:rsidRDefault="00C00E8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815" cy="7452995"/>
          <wp:effectExtent l="0" t="0" r="0" b="0"/>
          <wp:wrapNone/>
          <wp:docPr id="7" name="Imagen 7" descr="PROYECTOS_interior TELESAL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YECTOS_interior TELESALU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29300" cy="7543800"/>
          <wp:effectExtent l="0" t="0" r="0" b="0"/>
          <wp:wrapNone/>
          <wp:docPr id="6" name="Imagen 6" descr="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754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47E"/>
    <w:multiLevelType w:val="multilevel"/>
    <w:tmpl w:val="A15017DA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1">
    <w:nsid w:val="008F2554"/>
    <w:multiLevelType w:val="multilevel"/>
    <w:tmpl w:val="6A5CB9B4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2">
    <w:nsid w:val="04821E8D"/>
    <w:multiLevelType w:val="hybridMultilevel"/>
    <w:tmpl w:val="D42E64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93507"/>
    <w:multiLevelType w:val="hybridMultilevel"/>
    <w:tmpl w:val="92625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90715"/>
    <w:multiLevelType w:val="multilevel"/>
    <w:tmpl w:val="A7D069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3205944"/>
    <w:multiLevelType w:val="hybridMultilevel"/>
    <w:tmpl w:val="2CF4D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2313D"/>
    <w:multiLevelType w:val="multilevel"/>
    <w:tmpl w:val="70502C2E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7">
    <w:nsid w:val="1E957A58"/>
    <w:multiLevelType w:val="hybridMultilevel"/>
    <w:tmpl w:val="A8E61584"/>
    <w:lvl w:ilvl="0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4004378"/>
    <w:multiLevelType w:val="multilevel"/>
    <w:tmpl w:val="4E7A2A46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9">
    <w:nsid w:val="252667DF"/>
    <w:multiLevelType w:val="hybridMultilevel"/>
    <w:tmpl w:val="E32A82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92E03"/>
    <w:multiLevelType w:val="multilevel"/>
    <w:tmpl w:val="D26AE29A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11">
    <w:nsid w:val="2D4154C3"/>
    <w:multiLevelType w:val="multilevel"/>
    <w:tmpl w:val="0AE08F80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12">
    <w:nsid w:val="2D9317FB"/>
    <w:multiLevelType w:val="hybridMultilevel"/>
    <w:tmpl w:val="64FEE3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D7F09"/>
    <w:multiLevelType w:val="multilevel"/>
    <w:tmpl w:val="826AAA6E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14">
    <w:nsid w:val="32E07AB0"/>
    <w:multiLevelType w:val="multilevel"/>
    <w:tmpl w:val="F8B4B624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15">
    <w:nsid w:val="37700DE7"/>
    <w:multiLevelType w:val="multilevel"/>
    <w:tmpl w:val="063462BC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16">
    <w:nsid w:val="3BD8002F"/>
    <w:multiLevelType w:val="multilevel"/>
    <w:tmpl w:val="91CE32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430F47D2"/>
    <w:multiLevelType w:val="multilevel"/>
    <w:tmpl w:val="1AC0BD34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18">
    <w:nsid w:val="4928449E"/>
    <w:multiLevelType w:val="hybridMultilevel"/>
    <w:tmpl w:val="2E48CE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0249F"/>
    <w:multiLevelType w:val="hybridMultilevel"/>
    <w:tmpl w:val="21763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72082"/>
    <w:multiLevelType w:val="multilevel"/>
    <w:tmpl w:val="DAD019AC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21">
    <w:nsid w:val="599C7CB7"/>
    <w:multiLevelType w:val="multilevel"/>
    <w:tmpl w:val="A1247E64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22">
    <w:nsid w:val="5CC94272"/>
    <w:multiLevelType w:val="multilevel"/>
    <w:tmpl w:val="8CECCDAC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23">
    <w:nsid w:val="61176B65"/>
    <w:multiLevelType w:val="hybridMultilevel"/>
    <w:tmpl w:val="BA50088E"/>
    <w:lvl w:ilvl="0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41005A2"/>
    <w:multiLevelType w:val="hybridMultilevel"/>
    <w:tmpl w:val="B182402C"/>
    <w:lvl w:ilvl="0" w:tplc="5036B8C2">
      <w:start w:val="11"/>
      <w:numFmt w:val="upperRoman"/>
      <w:lvlText w:val="%1."/>
      <w:lvlJc w:val="left"/>
      <w:pPr>
        <w:ind w:left="474" w:hanging="362"/>
        <w:jc w:val="right"/>
      </w:pPr>
      <w:rPr>
        <w:rFonts w:hint="default"/>
        <w:b/>
        <w:bCs/>
        <w:spacing w:val="-6"/>
        <w:w w:val="99"/>
      </w:rPr>
    </w:lvl>
    <w:lvl w:ilvl="1" w:tplc="76261F3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BC1049D6"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1D4896EA"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182EF5A8">
      <w:numFmt w:val="bullet"/>
      <w:lvlText w:val="•"/>
      <w:lvlJc w:val="left"/>
      <w:pPr>
        <w:ind w:left="2177" w:hanging="360"/>
      </w:pPr>
      <w:rPr>
        <w:rFonts w:hint="default"/>
      </w:rPr>
    </w:lvl>
    <w:lvl w:ilvl="5" w:tplc="E6388822">
      <w:numFmt w:val="bullet"/>
      <w:lvlText w:val="•"/>
      <w:lvlJc w:val="left"/>
      <w:pPr>
        <w:ind w:left="3514" w:hanging="360"/>
      </w:pPr>
      <w:rPr>
        <w:rFonts w:hint="default"/>
      </w:rPr>
    </w:lvl>
    <w:lvl w:ilvl="6" w:tplc="0612566C">
      <w:numFmt w:val="bullet"/>
      <w:lvlText w:val="•"/>
      <w:lvlJc w:val="left"/>
      <w:pPr>
        <w:ind w:left="4851" w:hanging="360"/>
      </w:pPr>
      <w:rPr>
        <w:rFonts w:hint="default"/>
      </w:rPr>
    </w:lvl>
    <w:lvl w:ilvl="7" w:tplc="F4A064B6">
      <w:numFmt w:val="bullet"/>
      <w:lvlText w:val="•"/>
      <w:lvlJc w:val="left"/>
      <w:pPr>
        <w:ind w:left="6188" w:hanging="360"/>
      </w:pPr>
      <w:rPr>
        <w:rFonts w:hint="default"/>
      </w:rPr>
    </w:lvl>
    <w:lvl w:ilvl="8" w:tplc="078CD3D2"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25">
    <w:nsid w:val="6C18253C"/>
    <w:multiLevelType w:val="multilevel"/>
    <w:tmpl w:val="651C6C6A"/>
    <w:lvl w:ilvl="0">
      <w:start w:val="1"/>
      <w:numFmt w:val="bullet"/>
      <w:lvlText w:val="→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26">
    <w:nsid w:val="6CB05AAF"/>
    <w:multiLevelType w:val="hybridMultilevel"/>
    <w:tmpl w:val="10ACF9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74C48"/>
    <w:multiLevelType w:val="multilevel"/>
    <w:tmpl w:val="7382B95A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28">
    <w:nsid w:val="6E29577E"/>
    <w:multiLevelType w:val="multilevel"/>
    <w:tmpl w:val="A3E04D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7133058D"/>
    <w:multiLevelType w:val="multilevel"/>
    <w:tmpl w:val="2EA25AD0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nsid w:val="75173FFA"/>
    <w:multiLevelType w:val="multilevel"/>
    <w:tmpl w:val="316C8842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31">
    <w:nsid w:val="7FE250D9"/>
    <w:multiLevelType w:val="multilevel"/>
    <w:tmpl w:val="C2AE169E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num w:numId="1">
    <w:abstractNumId w:val="12"/>
  </w:num>
  <w:num w:numId="2">
    <w:abstractNumId w:val="19"/>
  </w:num>
  <w:num w:numId="3">
    <w:abstractNumId w:val="26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20"/>
  </w:num>
  <w:num w:numId="9">
    <w:abstractNumId w:val="10"/>
  </w:num>
  <w:num w:numId="10">
    <w:abstractNumId w:val="25"/>
  </w:num>
  <w:num w:numId="11">
    <w:abstractNumId w:val="17"/>
  </w:num>
  <w:num w:numId="12">
    <w:abstractNumId w:val="31"/>
  </w:num>
  <w:num w:numId="13">
    <w:abstractNumId w:val="1"/>
  </w:num>
  <w:num w:numId="14">
    <w:abstractNumId w:val="21"/>
  </w:num>
  <w:num w:numId="15">
    <w:abstractNumId w:val="6"/>
  </w:num>
  <w:num w:numId="16">
    <w:abstractNumId w:val="15"/>
  </w:num>
  <w:num w:numId="17">
    <w:abstractNumId w:val="13"/>
  </w:num>
  <w:num w:numId="18">
    <w:abstractNumId w:val="30"/>
  </w:num>
  <w:num w:numId="19">
    <w:abstractNumId w:val="27"/>
  </w:num>
  <w:num w:numId="20">
    <w:abstractNumId w:val="14"/>
  </w:num>
  <w:num w:numId="21">
    <w:abstractNumId w:val="0"/>
  </w:num>
  <w:num w:numId="22">
    <w:abstractNumId w:val="16"/>
  </w:num>
  <w:num w:numId="23">
    <w:abstractNumId w:val="11"/>
  </w:num>
  <w:num w:numId="24">
    <w:abstractNumId w:val="22"/>
  </w:num>
  <w:num w:numId="25">
    <w:abstractNumId w:val="29"/>
  </w:num>
  <w:num w:numId="26">
    <w:abstractNumId w:val="8"/>
  </w:num>
  <w:num w:numId="27">
    <w:abstractNumId w:val="4"/>
  </w:num>
  <w:num w:numId="28">
    <w:abstractNumId w:val="28"/>
  </w:num>
  <w:num w:numId="29">
    <w:abstractNumId w:val="24"/>
  </w:num>
  <w:num w:numId="30">
    <w:abstractNumId w:val="7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8D"/>
    <w:rsid w:val="000818B2"/>
    <w:rsid w:val="00091DA1"/>
    <w:rsid w:val="00250DFF"/>
    <w:rsid w:val="00337684"/>
    <w:rsid w:val="00354673"/>
    <w:rsid w:val="004362A2"/>
    <w:rsid w:val="0045047D"/>
    <w:rsid w:val="004C5B5A"/>
    <w:rsid w:val="004D3B92"/>
    <w:rsid w:val="004E1A33"/>
    <w:rsid w:val="00596CE8"/>
    <w:rsid w:val="005B0B53"/>
    <w:rsid w:val="005C09BD"/>
    <w:rsid w:val="00662D8B"/>
    <w:rsid w:val="00685B67"/>
    <w:rsid w:val="00691400"/>
    <w:rsid w:val="006A79D5"/>
    <w:rsid w:val="006C6963"/>
    <w:rsid w:val="006E6A08"/>
    <w:rsid w:val="007B554F"/>
    <w:rsid w:val="007D680D"/>
    <w:rsid w:val="007F13C5"/>
    <w:rsid w:val="00802E89"/>
    <w:rsid w:val="008A1B14"/>
    <w:rsid w:val="008C25B8"/>
    <w:rsid w:val="008D0F3E"/>
    <w:rsid w:val="00935581"/>
    <w:rsid w:val="00945F6E"/>
    <w:rsid w:val="009500E6"/>
    <w:rsid w:val="009A6818"/>
    <w:rsid w:val="009E7C74"/>
    <w:rsid w:val="00A1145D"/>
    <w:rsid w:val="00A52DCC"/>
    <w:rsid w:val="00A54C03"/>
    <w:rsid w:val="00A87E3B"/>
    <w:rsid w:val="00AC4849"/>
    <w:rsid w:val="00AD08A2"/>
    <w:rsid w:val="00AE6D82"/>
    <w:rsid w:val="00B004C4"/>
    <w:rsid w:val="00B02D9D"/>
    <w:rsid w:val="00B342C2"/>
    <w:rsid w:val="00B83B8D"/>
    <w:rsid w:val="00C00E84"/>
    <w:rsid w:val="00C167FC"/>
    <w:rsid w:val="00C27682"/>
    <w:rsid w:val="00CA793D"/>
    <w:rsid w:val="00D41521"/>
    <w:rsid w:val="00DD43B1"/>
    <w:rsid w:val="00DD5DD7"/>
    <w:rsid w:val="00DE2DF8"/>
    <w:rsid w:val="00E22E9A"/>
    <w:rsid w:val="00EA3736"/>
    <w:rsid w:val="00EB478B"/>
    <w:rsid w:val="00EC5DDC"/>
    <w:rsid w:val="00F04861"/>
    <w:rsid w:val="00F32907"/>
    <w:rsid w:val="00F34E39"/>
    <w:rsid w:val="00F47FB7"/>
    <w:rsid w:val="00F6372B"/>
    <w:rsid w:val="00F65853"/>
    <w:rsid w:val="00F70828"/>
    <w:rsid w:val="00F8528F"/>
    <w:rsid w:val="00FA57AD"/>
    <w:rsid w:val="00FC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19CC05-CC78-44DB-AE3D-35A48508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79D5"/>
  </w:style>
  <w:style w:type="paragraph" w:styleId="Ttulo1">
    <w:name w:val="heading 1"/>
    <w:basedOn w:val="Normal"/>
    <w:next w:val="Normal"/>
    <w:rsid w:val="006A79D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A79D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A79D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A79D5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6A79D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A79D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6A79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6A79D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A79D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0E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E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00E84"/>
    <w:pPr>
      <w:widowControl/>
      <w:tabs>
        <w:tab w:val="center" w:pos="4419"/>
        <w:tab w:val="right" w:pos="8838"/>
      </w:tabs>
    </w:pPr>
    <w:rPr>
      <w:rFonts w:cs="Times New Roman"/>
      <w:color w:val="auto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0E84"/>
    <w:rPr>
      <w:rFonts w:cs="Times New Roman"/>
      <w:color w:val="auto"/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C00E84"/>
  </w:style>
  <w:style w:type="character" w:styleId="Textoennegrita">
    <w:name w:val="Strong"/>
    <w:basedOn w:val="Fuentedeprrafopredeter"/>
    <w:uiPriority w:val="22"/>
    <w:qFormat/>
    <w:rsid w:val="00C00E8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00E84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A57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7AD"/>
  </w:style>
  <w:style w:type="paragraph" w:styleId="Prrafodelista">
    <w:name w:val="List Paragraph"/>
    <w:basedOn w:val="Normal"/>
    <w:uiPriority w:val="1"/>
    <w:qFormat/>
    <w:rsid w:val="00354673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lang w:val="es-ES_tradnl" w:eastAsia="en-US"/>
    </w:rPr>
  </w:style>
  <w:style w:type="paragraph" w:customStyle="1" w:styleId="Default">
    <w:name w:val="Default"/>
    <w:rsid w:val="00354673"/>
    <w:pPr>
      <w:widowControl/>
      <w:autoSpaceDE w:val="0"/>
      <w:autoSpaceDN w:val="0"/>
      <w:adjustRightInd w:val="0"/>
    </w:pPr>
    <w:rPr>
      <w:rFonts w:ascii="Arial" w:hAnsi="Arial" w:cs="Arial"/>
    </w:rPr>
  </w:style>
  <w:style w:type="paragraph" w:styleId="Sinespaciado">
    <w:name w:val="No Spacing"/>
    <w:link w:val="SinespaciadoCar"/>
    <w:uiPriority w:val="1"/>
    <w:qFormat/>
    <w:rsid w:val="00354673"/>
    <w:pPr>
      <w:widowControl/>
    </w:pPr>
    <w:rPr>
      <w:rFonts w:ascii="Trebuchet MS" w:eastAsia="Times New Roman" w:hAnsi="Trebuchet MS" w:cs="Times New Roman"/>
      <w:color w:val="404040"/>
      <w:sz w:val="19"/>
      <w:szCs w:val="22"/>
      <w:lang w:val="es-ES_tradnl" w:eastAsia="es-ES"/>
    </w:rPr>
  </w:style>
  <w:style w:type="character" w:customStyle="1" w:styleId="SinespaciadoCar">
    <w:name w:val="Sin espaciado Car"/>
    <w:link w:val="Sinespaciado"/>
    <w:uiPriority w:val="1"/>
    <w:rsid w:val="00354673"/>
    <w:rPr>
      <w:rFonts w:ascii="Trebuchet MS" w:eastAsia="Times New Roman" w:hAnsi="Trebuchet MS" w:cs="Times New Roman"/>
      <w:color w:val="404040"/>
      <w:sz w:val="19"/>
      <w:szCs w:val="22"/>
      <w:lang w:val="es-ES_tradnl" w:eastAsia="es-ES"/>
    </w:rPr>
  </w:style>
  <w:style w:type="paragraph" w:customStyle="1" w:styleId="Normal1">
    <w:name w:val="Normal1"/>
    <w:rsid w:val="00DD5DD7"/>
  </w:style>
  <w:style w:type="paragraph" w:styleId="Textoindependiente">
    <w:name w:val="Body Text"/>
    <w:basedOn w:val="Normal"/>
    <w:link w:val="TextoindependienteCar"/>
    <w:uiPriority w:val="1"/>
    <w:qFormat/>
    <w:rsid w:val="00935581"/>
    <w:rPr>
      <w:rFonts w:ascii="Arial" w:eastAsia="Arial" w:hAnsi="Arial" w:cs="Arial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5581"/>
    <w:rPr>
      <w:rFonts w:ascii="Arial" w:eastAsia="Arial" w:hAnsi="Arial" w:cs="Arial"/>
      <w:color w:val="auto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35581"/>
    <w:rPr>
      <w:rFonts w:ascii="Arial" w:eastAsia="Arial" w:hAnsi="Arial" w:cs="Arial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720F06-AC80-447B-A4D4-B930F451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1653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Gomez</dc:creator>
  <cp:lastModifiedBy>Guadalupe Anahì Macario Lòpez</cp:lastModifiedBy>
  <cp:revision>2</cp:revision>
  <dcterms:created xsi:type="dcterms:W3CDTF">2018-07-12T14:57:00Z</dcterms:created>
  <dcterms:modified xsi:type="dcterms:W3CDTF">2018-07-12T14:57:00Z</dcterms:modified>
</cp:coreProperties>
</file>